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15F" w:rsidRDefault="00917206" w:rsidP="000E015F">
      <w:bookmarkStart w:id="0" w:name="_GoBack"/>
      <w:bookmarkEnd w:id="0"/>
      <w:r>
        <w:rPr>
          <w:rFonts w:hint="eastAsia"/>
        </w:rPr>
        <w:t>第五編　相続</w:t>
      </w:r>
      <w:r w:rsidR="003A2FA7">
        <w:rPr>
          <w:rFonts w:hint="eastAsia"/>
        </w:rPr>
        <w:t xml:space="preserve">　</w:t>
      </w:r>
      <w:r w:rsidR="003A2FA7" w:rsidRPr="003A2FA7">
        <w:rPr>
          <w:rFonts w:hint="eastAsia"/>
          <w:color w:val="FF0000"/>
        </w:rPr>
        <w:t>（平成</w:t>
      </w:r>
      <w:r w:rsidR="003A2FA7" w:rsidRPr="003A2FA7">
        <w:rPr>
          <w:rFonts w:hint="eastAsia"/>
          <w:color w:val="FF0000"/>
        </w:rPr>
        <w:t>30</w:t>
      </w:r>
      <w:r w:rsidR="003A2FA7" w:rsidRPr="003A2FA7">
        <w:rPr>
          <w:rFonts w:hint="eastAsia"/>
          <w:color w:val="FF0000"/>
        </w:rPr>
        <w:t>年法律第</w:t>
      </w:r>
      <w:r w:rsidR="003A2FA7" w:rsidRPr="003A2FA7">
        <w:rPr>
          <w:rFonts w:hint="eastAsia"/>
          <w:color w:val="FF0000"/>
        </w:rPr>
        <w:t>72</w:t>
      </w:r>
      <w:r w:rsidR="003A2FA7" w:rsidRPr="003A2FA7">
        <w:rPr>
          <w:rFonts w:hint="eastAsia"/>
          <w:color w:val="FF0000"/>
        </w:rPr>
        <w:t>号による改正後）</w:t>
      </w:r>
    </w:p>
    <w:p w:rsidR="000E015F" w:rsidRPr="00B82DF9" w:rsidRDefault="000E015F" w:rsidP="000E015F">
      <w:pPr>
        <w:rPr>
          <w:i/>
        </w:rPr>
      </w:pPr>
      <w:r w:rsidRPr="00B82DF9">
        <w:rPr>
          <w:rFonts w:hint="eastAsia"/>
          <w:i/>
        </w:rPr>
        <w:t>（相続財産に関する費用）</w:t>
      </w:r>
    </w:p>
    <w:p w:rsidR="000E015F" w:rsidRPr="003A2FA7" w:rsidRDefault="000E015F" w:rsidP="00B82DF9">
      <w:pPr>
        <w:ind w:left="213" w:hangingChars="100" w:hanging="213"/>
        <w:rPr>
          <w:color w:val="00B050"/>
        </w:rPr>
      </w:pPr>
      <w:r w:rsidRPr="00F352DB">
        <w:rPr>
          <w:rFonts w:hint="eastAsia"/>
          <w:b/>
          <w:color w:val="00B050"/>
        </w:rPr>
        <w:t>第八百八十五条</w:t>
      </w:r>
      <w:r w:rsidRPr="00557EE4">
        <w:rPr>
          <w:rFonts w:hint="eastAsia"/>
        </w:rPr>
        <w:t xml:space="preserve">　相続財産に関する費用は、その財産の中から支弁する。ただし、相続人の過失によるものは、この限りでない。</w:t>
      </w:r>
      <w:r w:rsidR="003A2FA7" w:rsidRPr="008C3EEE">
        <w:rPr>
          <w:rFonts w:hint="eastAsia"/>
          <w:i/>
          <w:color w:val="FF0000"/>
        </w:rPr>
        <w:t>（第</w:t>
      </w:r>
      <w:r w:rsidR="003A2FA7" w:rsidRPr="008C3EEE">
        <w:rPr>
          <w:rFonts w:hint="eastAsia"/>
          <w:i/>
          <w:color w:val="FF0000"/>
        </w:rPr>
        <w:t>2</w:t>
      </w:r>
      <w:r w:rsidR="003A2FA7" w:rsidRPr="008C3EEE">
        <w:rPr>
          <w:rFonts w:hint="eastAsia"/>
          <w:i/>
          <w:color w:val="FF0000"/>
        </w:rPr>
        <w:t>項削除）</w:t>
      </w:r>
    </w:p>
    <w:p w:rsidR="000E015F" w:rsidRPr="003A2FA7" w:rsidRDefault="000E015F" w:rsidP="000E015F">
      <w:pPr>
        <w:rPr>
          <w:color w:val="00B050"/>
        </w:rPr>
      </w:pPr>
      <w:r w:rsidRPr="00B82DF9">
        <w:rPr>
          <w:rFonts w:hint="eastAsia"/>
          <w:i/>
        </w:rPr>
        <w:t>（共同相続における権利の承継の対抗要件）</w:t>
      </w:r>
      <w:r w:rsidR="00800563" w:rsidRPr="008C3EEE">
        <w:rPr>
          <w:rFonts w:hint="eastAsia"/>
          <w:i/>
          <w:color w:val="FF0000"/>
        </w:rPr>
        <w:t>（本条追加）</w:t>
      </w:r>
    </w:p>
    <w:p w:rsidR="000E015F" w:rsidRPr="003A2FA7" w:rsidRDefault="000E015F" w:rsidP="00B82DF9">
      <w:pPr>
        <w:ind w:left="213" w:hangingChars="100" w:hanging="213"/>
        <w:rPr>
          <w:color w:val="00B050"/>
        </w:rPr>
      </w:pPr>
      <w:r w:rsidRPr="008C3EEE">
        <w:rPr>
          <w:rFonts w:hint="eastAsia"/>
          <w:b/>
          <w:color w:val="00B050"/>
        </w:rPr>
        <w:t>第八百九十九条の二</w:t>
      </w:r>
      <w:r w:rsidRPr="003A2FA7">
        <w:rPr>
          <w:rFonts w:hint="eastAsia"/>
          <w:color w:val="00B050"/>
        </w:rPr>
        <w:t xml:space="preserve">　相続による権利の承継は、遺産の分割によるものかどうかにかかわらず、次条及び第九百一条の規定により算定した相続分を超える部分については、登記、登録その他の対抗要件を備えなければ、第三者に対抗することができない。</w:t>
      </w:r>
    </w:p>
    <w:p w:rsidR="000E015F" w:rsidRPr="003A2FA7" w:rsidRDefault="000E015F" w:rsidP="00B82DF9">
      <w:pPr>
        <w:ind w:left="213" w:hangingChars="100" w:hanging="213"/>
        <w:rPr>
          <w:color w:val="FF0000"/>
        </w:rPr>
      </w:pPr>
      <w:r w:rsidRPr="003A2FA7">
        <w:rPr>
          <w:rFonts w:hint="eastAsia"/>
          <w:color w:val="00B050"/>
        </w:rPr>
        <w:t>２　前項の権利が債権である場合において、次条及び第九百一条の規定により算定した相続分を超えて当該債権を承継した共同相続人が当該債権に係る遺言の内容（遺産の分割により当該債権を承継した場合にあっては、当該債権に係る遺産の分割の内容）を明らかにして債務者にその承継の通知をしたときは、共同相続人の全員が債務者に通知をしたものとみなして、同項の規定を適用する。</w:t>
      </w:r>
    </w:p>
    <w:p w:rsidR="000E015F" w:rsidRPr="00B82DF9" w:rsidRDefault="000E015F" w:rsidP="000E015F">
      <w:pPr>
        <w:rPr>
          <w:i/>
        </w:rPr>
      </w:pPr>
      <w:r w:rsidRPr="00B82DF9">
        <w:rPr>
          <w:rFonts w:hint="eastAsia"/>
          <w:i/>
        </w:rPr>
        <w:t>（遺言による相続分の指定）</w:t>
      </w:r>
    </w:p>
    <w:p w:rsidR="000E015F" w:rsidRPr="008C3EEE" w:rsidRDefault="000E015F" w:rsidP="00B82DF9">
      <w:pPr>
        <w:ind w:left="213" w:hangingChars="100" w:hanging="213"/>
        <w:rPr>
          <w:i/>
          <w:color w:val="00B050"/>
        </w:rPr>
      </w:pPr>
      <w:r w:rsidRPr="00F352DB">
        <w:rPr>
          <w:rFonts w:hint="eastAsia"/>
          <w:b/>
          <w:color w:val="00B050"/>
        </w:rPr>
        <w:t>第九百二条</w:t>
      </w:r>
      <w:r w:rsidRPr="003A2FA7">
        <w:rPr>
          <w:rFonts w:hint="eastAsia"/>
          <w:color w:val="00B050"/>
        </w:rPr>
        <w:t xml:space="preserve">　</w:t>
      </w:r>
      <w:r w:rsidRPr="00557EE4">
        <w:rPr>
          <w:rFonts w:hint="eastAsia"/>
        </w:rPr>
        <w:t>被相続人は、前二条の規定にかかわらず、遺言で、共同相続人の相続分を定め、又はこれを定めることを第三者に委託することができる。</w:t>
      </w:r>
      <w:r w:rsidR="003A2FA7" w:rsidRPr="008C3EEE">
        <w:rPr>
          <w:rFonts w:hint="eastAsia"/>
          <w:i/>
          <w:color w:val="FF0000"/>
        </w:rPr>
        <w:t>（但書削除）</w:t>
      </w:r>
    </w:p>
    <w:p w:rsidR="000E015F" w:rsidRPr="0035273D" w:rsidRDefault="000E015F" w:rsidP="000E015F">
      <w:pPr>
        <w:rPr>
          <w:color w:val="00B050"/>
        </w:rPr>
      </w:pPr>
      <w:r w:rsidRPr="00B82DF9">
        <w:rPr>
          <w:rFonts w:hint="eastAsia"/>
          <w:i/>
        </w:rPr>
        <w:t>（相続分の指定がある場合の債権者の権利の行使）</w:t>
      </w:r>
      <w:r w:rsidR="00800563" w:rsidRPr="008C3EEE">
        <w:rPr>
          <w:rFonts w:hint="eastAsia"/>
          <w:i/>
          <w:color w:val="FF0000"/>
        </w:rPr>
        <w:t>（本条追加）</w:t>
      </w:r>
    </w:p>
    <w:p w:rsidR="000E015F" w:rsidRPr="0035273D" w:rsidRDefault="000E015F" w:rsidP="00B82DF9">
      <w:pPr>
        <w:ind w:left="213" w:hangingChars="100" w:hanging="213"/>
        <w:rPr>
          <w:color w:val="00B050"/>
        </w:rPr>
      </w:pPr>
      <w:r w:rsidRPr="00F352DB">
        <w:rPr>
          <w:rFonts w:hint="eastAsia"/>
          <w:b/>
          <w:color w:val="00B050"/>
        </w:rPr>
        <w:t>第九百二条の二</w:t>
      </w:r>
      <w:r w:rsidRPr="0035273D">
        <w:rPr>
          <w:rFonts w:hint="eastAsia"/>
          <w:color w:val="00B050"/>
        </w:rPr>
        <w:t xml:space="preserve">　被相続人が相続開始の時において有した債務の債権者は、前条の規定による相続分の指定がされた場合であっても、各共同相続人に対し、第九百条及び第九百一条の規定により算定した相続分に応じてその権利を行使することができる。ただし、その債権者が共同相続人の一人に対してその指定された相続分に応じた債務の承継を承認したときは、この限りでない。</w:t>
      </w:r>
    </w:p>
    <w:p w:rsidR="000E015F" w:rsidRPr="00B82DF9" w:rsidRDefault="000E015F" w:rsidP="000E015F">
      <w:pPr>
        <w:rPr>
          <w:i/>
        </w:rPr>
      </w:pPr>
      <w:r w:rsidRPr="00B82DF9">
        <w:rPr>
          <w:rFonts w:hint="eastAsia"/>
          <w:i/>
        </w:rPr>
        <w:t>（特別受益者の相続分）</w:t>
      </w:r>
    </w:p>
    <w:p w:rsidR="000E015F" w:rsidRPr="00E13554" w:rsidRDefault="000E015F" w:rsidP="00B82DF9">
      <w:pPr>
        <w:ind w:left="213" w:hangingChars="100" w:hanging="213"/>
      </w:pPr>
      <w:r w:rsidRPr="00F352DB">
        <w:rPr>
          <w:rFonts w:hint="eastAsia"/>
          <w:b/>
          <w:color w:val="00B050"/>
        </w:rPr>
        <w:t>第九百三条</w:t>
      </w:r>
      <w:r w:rsidRPr="00E13554">
        <w:rPr>
          <w:rFonts w:hint="eastAsia"/>
        </w:rPr>
        <w:t xml:space="preserve">　共同相続人中に、被相続人から、遺贈を受け、又は婚姻若しくは養子縁組のため若しくは生計の資本として贈与を受けた者があるときは、被相続人が相続開始の時において有した財産の価額にその贈与の価額を加えたものを相続財産とみなし、</w:t>
      </w:r>
      <w:r w:rsidRPr="00E13554">
        <w:rPr>
          <w:rFonts w:hint="eastAsia"/>
          <w:color w:val="00B050"/>
        </w:rPr>
        <w:t>第九百条から第九百二条</w:t>
      </w:r>
      <w:r w:rsidRPr="00E13554">
        <w:rPr>
          <w:rFonts w:hint="eastAsia"/>
        </w:rPr>
        <w:t>までの規定により算定した相続分の中からその遺贈又は贈与の価額を控除した残額をもってその者の相続分とする。</w:t>
      </w:r>
    </w:p>
    <w:p w:rsidR="000E015F" w:rsidRDefault="000E015F" w:rsidP="00B82DF9">
      <w:pPr>
        <w:ind w:left="213" w:hangingChars="100" w:hanging="213"/>
      </w:pPr>
      <w:r>
        <w:rPr>
          <w:rFonts w:hint="eastAsia"/>
        </w:rPr>
        <w:t>２　遺贈又は贈与の価額が、相続分の価額に等しく、又はこれを超えるときは、受遺者又は受贈者は、その相続分を受けることができない。</w:t>
      </w:r>
    </w:p>
    <w:p w:rsidR="000E015F" w:rsidRPr="00557EE4" w:rsidRDefault="000E015F" w:rsidP="000E015F">
      <w:pPr>
        <w:rPr>
          <w:color w:val="00B050"/>
        </w:rPr>
      </w:pPr>
      <w:r w:rsidRPr="00557EE4">
        <w:rPr>
          <w:rFonts w:hint="eastAsia"/>
          <w:color w:val="00B050"/>
        </w:rPr>
        <w:t>３　被相続人が前二項の規定と異なった意思を表示したときは、その意思に従う。</w:t>
      </w:r>
    </w:p>
    <w:p w:rsidR="000E015F" w:rsidRPr="0035273D" w:rsidRDefault="000E015F" w:rsidP="00B82DF9">
      <w:pPr>
        <w:ind w:left="213" w:hangingChars="100" w:hanging="213"/>
        <w:rPr>
          <w:color w:val="00B050"/>
        </w:rPr>
      </w:pPr>
      <w:r w:rsidRPr="0035273D">
        <w:rPr>
          <w:rFonts w:hint="eastAsia"/>
          <w:color w:val="00B050"/>
        </w:rPr>
        <w:t>４　婚姻期間が二十年以上の夫婦の一方である被相続人が、他の一方に対し、その居住の用に供する建物又はその敷地について遺贈又は贈与をしたときは、当該被相続人は、その遺贈又は贈与について第一項の規定を適用しない旨の意思を表示したものと推定する。</w:t>
      </w:r>
    </w:p>
    <w:p w:rsidR="000E015F" w:rsidRPr="0035273D" w:rsidRDefault="0035273D" w:rsidP="000E015F">
      <w:pPr>
        <w:rPr>
          <w:color w:val="00B050"/>
        </w:rPr>
      </w:pPr>
      <w:r w:rsidRPr="008C3EEE">
        <w:rPr>
          <w:rFonts w:hint="eastAsia"/>
          <w:i/>
          <w:color w:val="FF0000"/>
        </w:rPr>
        <w:t>（</w:t>
      </w:r>
      <w:r w:rsidRPr="008C3EEE">
        <w:rPr>
          <w:rFonts w:hint="eastAsia"/>
          <w:i/>
          <w:color w:val="FF0000"/>
        </w:rPr>
        <w:t>4</w:t>
      </w:r>
      <w:r w:rsidRPr="008C3EEE">
        <w:rPr>
          <w:rFonts w:hint="eastAsia"/>
          <w:i/>
          <w:color w:val="FF0000"/>
        </w:rPr>
        <w:t>項追加）</w:t>
      </w:r>
    </w:p>
    <w:p w:rsidR="000E015F" w:rsidRPr="008825D0" w:rsidRDefault="000E015F" w:rsidP="000E015F">
      <w:pPr>
        <w:rPr>
          <w:color w:val="00B050"/>
        </w:rPr>
      </w:pPr>
      <w:r w:rsidRPr="00B82DF9">
        <w:rPr>
          <w:rFonts w:hint="eastAsia"/>
          <w:i/>
        </w:rPr>
        <w:t>（遺産の分割前に遺産に属する財産が処分された場合の遺産の範囲）</w:t>
      </w:r>
      <w:r w:rsidR="00800563" w:rsidRPr="008C3EEE">
        <w:rPr>
          <w:rFonts w:hint="eastAsia"/>
          <w:i/>
          <w:color w:val="FF0000"/>
        </w:rPr>
        <w:t>（本条追加）</w:t>
      </w:r>
    </w:p>
    <w:p w:rsidR="000E015F" w:rsidRPr="008825D0" w:rsidRDefault="000E015F" w:rsidP="00B82DF9">
      <w:pPr>
        <w:ind w:left="213" w:hangingChars="100" w:hanging="213"/>
        <w:rPr>
          <w:color w:val="00B050"/>
        </w:rPr>
      </w:pPr>
      <w:r w:rsidRPr="00F352DB">
        <w:rPr>
          <w:rFonts w:hint="eastAsia"/>
          <w:b/>
          <w:color w:val="00B050"/>
        </w:rPr>
        <w:t>第九百六条の二</w:t>
      </w:r>
      <w:r w:rsidRPr="008825D0">
        <w:rPr>
          <w:rFonts w:hint="eastAsia"/>
          <w:color w:val="00B050"/>
        </w:rPr>
        <w:t xml:space="preserve">　遺産の分割前に遺産に属する財産が処分された場合であっても、共同相続人は、その全員の同意により、当該処分された財産が遺産の分割時に遺産として存在するものとみなすことができる。</w:t>
      </w:r>
    </w:p>
    <w:p w:rsidR="000E015F" w:rsidRPr="008825D0" w:rsidRDefault="000E015F" w:rsidP="00B82DF9">
      <w:pPr>
        <w:ind w:left="213" w:hangingChars="100" w:hanging="213"/>
        <w:rPr>
          <w:color w:val="FF0000"/>
        </w:rPr>
      </w:pPr>
      <w:r w:rsidRPr="008825D0">
        <w:rPr>
          <w:rFonts w:hint="eastAsia"/>
          <w:color w:val="00B050"/>
        </w:rPr>
        <w:t>２　前項の規定にかかわらず、共同相続人の一人又は数人により同項の財産が処分されたときは、当該共同相続人については、同項の同意を得ることを要しない。</w:t>
      </w:r>
    </w:p>
    <w:p w:rsidR="000E015F" w:rsidRPr="00B82DF9" w:rsidRDefault="000E015F" w:rsidP="000E015F">
      <w:pPr>
        <w:rPr>
          <w:i/>
        </w:rPr>
      </w:pPr>
      <w:r w:rsidRPr="00B82DF9">
        <w:rPr>
          <w:rFonts w:hint="eastAsia"/>
          <w:i/>
        </w:rPr>
        <w:lastRenderedPageBreak/>
        <w:t>（遺産の分割の協議又は審判等）</w:t>
      </w:r>
    </w:p>
    <w:p w:rsidR="000E015F" w:rsidRPr="008825D0" w:rsidRDefault="000E015F" w:rsidP="00B82DF9">
      <w:pPr>
        <w:ind w:left="213" w:hangingChars="100" w:hanging="213"/>
        <w:rPr>
          <w:color w:val="00B050"/>
        </w:rPr>
      </w:pPr>
      <w:r w:rsidRPr="00F352DB">
        <w:rPr>
          <w:rFonts w:hint="eastAsia"/>
          <w:b/>
          <w:color w:val="00B050"/>
        </w:rPr>
        <w:t>第九百七条</w:t>
      </w:r>
      <w:r w:rsidRPr="008825D0">
        <w:rPr>
          <w:rFonts w:hint="eastAsia"/>
          <w:color w:val="00B050"/>
        </w:rPr>
        <w:t xml:space="preserve">　</w:t>
      </w:r>
      <w:r w:rsidRPr="00800563">
        <w:rPr>
          <w:rFonts w:hint="eastAsia"/>
        </w:rPr>
        <w:t>共同相続人は、次条の規定により被相続人が遺言で禁じた場合を除き、いつでも、その協議で、遺産の</w:t>
      </w:r>
      <w:r w:rsidRPr="00A42C37">
        <w:rPr>
          <w:rFonts w:hint="eastAsia"/>
          <w:color w:val="00B050"/>
        </w:rPr>
        <w:t>全部又</w:t>
      </w:r>
      <w:r w:rsidRPr="008825D0">
        <w:rPr>
          <w:rFonts w:hint="eastAsia"/>
          <w:color w:val="00B050"/>
        </w:rPr>
        <w:t>は一部</w:t>
      </w:r>
      <w:r w:rsidRPr="00800563">
        <w:rPr>
          <w:rFonts w:hint="eastAsia"/>
        </w:rPr>
        <w:t>の分割をすることができる。</w:t>
      </w:r>
    </w:p>
    <w:p w:rsidR="000E015F" w:rsidRPr="008825D0" w:rsidRDefault="000E015F" w:rsidP="00B82DF9">
      <w:pPr>
        <w:ind w:left="213" w:hangingChars="100" w:hanging="213"/>
        <w:rPr>
          <w:color w:val="00B050"/>
        </w:rPr>
      </w:pPr>
      <w:r w:rsidRPr="008825D0">
        <w:rPr>
          <w:rFonts w:hint="eastAsia"/>
          <w:color w:val="00B050"/>
        </w:rPr>
        <w:t xml:space="preserve">２　</w:t>
      </w:r>
      <w:r w:rsidRPr="00A42C37">
        <w:rPr>
          <w:rFonts w:hint="eastAsia"/>
        </w:rPr>
        <w:t>遺産の分割について、共同相続人間に協議が調わないとき、又は協議をすることができないときは、各共同相続人は、その</w:t>
      </w:r>
      <w:r w:rsidRPr="008825D0">
        <w:rPr>
          <w:rFonts w:hint="eastAsia"/>
          <w:color w:val="00B050"/>
        </w:rPr>
        <w:t>全部又は一部の</w:t>
      </w:r>
      <w:r w:rsidRPr="00A42C37">
        <w:rPr>
          <w:rFonts w:hint="eastAsia"/>
        </w:rPr>
        <w:t>分割を家庭裁判所に請求することができる。</w:t>
      </w:r>
      <w:r w:rsidRPr="008825D0">
        <w:rPr>
          <w:rFonts w:hint="eastAsia"/>
          <w:color w:val="00B050"/>
        </w:rPr>
        <w:t>ただし、遺産の一部を分割することにより他の共同相続人の利益を害するおそれがある場合におけるその一部の分割については、この限りでない。</w:t>
      </w:r>
    </w:p>
    <w:p w:rsidR="000E015F" w:rsidRPr="008825D0" w:rsidRDefault="000E015F" w:rsidP="00B82DF9">
      <w:pPr>
        <w:ind w:left="213" w:hangingChars="100" w:hanging="213"/>
        <w:rPr>
          <w:color w:val="00B050"/>
        </w:rPr>
      </w:pPr>
      <w:r w:rsidRPr="008825D0">
        <w:rPr>
          <w:rFonts w:hint="eastAsia"/>
          <w:color w:val="00B050"/>
        </w:rPr>
        <w:t xml:space="preserve">３　</w:t>
      </w:r>
      <w:r w:rsidRPr="00A42C37">
        <w:rPr>
          <w:rFonts w:hint="eastAsia"/>
        </w:rPr>
        <w:t>前項本文の場合において特別の事由があるときは、家庭裁判所は、期間を定めて、遺産</w:t>
      </w:r>
      <w:r w:rsidRPr="008825D0">
        <w:rPr>
          <w:rFonts w:hint="eastAsia"/>
          <w:color w:val="00B050"/>
        </w:rPr>
        <w:t>の全部又は一部</w:t>
      </w:r>
      <w:r w:rsidRPr="00A42C37">
        <w:rPr>
          <w:rFonts w:hint="eastAsia"/>
        </w:rPr>
        <w:t>について、その分割を禁ずることができる。</w:t>
      </w:r>
    </w:p>
    <w:p w:rsidR="000E015F" w:rsidRPr="008825D0" w:rsidRDefault="000E015F" w:rsidP="000E015F">
      <w:pPr>
        <w:rPr>
          <w:color w:val="00B050"/>
        </w:rPr>
      </w:pPr>
      <w:r w:rsidRPr="00B82DF9">
        <w:rPr>
          <w:rFonts w:hint="eastAsia"/>
          <w:i/>
        </w:rPr>
        <w:t>（遺産の分割前における預貯金債権の行使）</w:t>
      </w:r>
      <w:r w:rsidR="00A42C37" w:rsidRPr="008C3EEE">
        <w:rPr>
          <w:rFonts w:hint="eastAsia"/>
          <w:i/>
          <w:color w:val="FF0000"/>
        </w:rPr>
        <w:t>（本条追加）</w:t>
      </w:r>
    </w:p>
    <w:p w:rsidR="000E015F" w:rsidRPr="008825D0" w:rsidRDefault="000E015F" w:rsidP="00B82DF9">
      <w:pPr>
        <w:ind w:left="213" w:hangingChars="100" w:hanging="213"/>
        <w:rPr>
          <w:color w:val="FF0000"/>
        </w:rPr>
      </w:pPr>
      <w:r w:rsidRPr="00F352DB">
        <w:rPr>
          <w:rFonts w:hint="eastAsia"/>
          <w:b/>
          <w:color w:val="00B050"/>
        </w:rPr>
        <w:t>第九百九条の二</w:t>
      </w:r>
      <w:r w:rsidRPr="008825D0">
        <w:rPr>
          <w:rFonts w:hint="eastAsia"/>
          <w:color w:val="00B050"/>
        </w:rPr>
        <w:t xml:space="preserve">　各共同相続人は、遺産に属する預貯金債権のうち相続開始の時の債権額の三分の一に第九百条及び第九百一条の規定により算定した当該共同相続人の相続分を乗じた額（標準的な当面の必要生計費、平均的な葬式の費用の額その他の事情を勘案して預貯金債権の債務者ごとに法務省令で定める額を限度とする。）については、単独でその権利を行使することができる。この場合において、当該権利の行使をした預貯金債権については、当該共同相続人が遺産の一部の分割によりこれを取得したものとみなす。</w:t>
      </w:r>
    </w:p>
    <w:p w:rsidR="000E015F" w:rsidRPr="00B82DF9" w:rsidRDefault="000E015F" w:rsidP="000E015F">
      <w:pPr>
        <w:rPr>
          <w:i/>
        </w:rPr>
      </w:pPr>
      <w:r w:rsidRPr="00B82DF9">
        <w:rPr>
          <w:rFonts w:hint="eastAsia"/>
          <w:i/>
        </w:rPr>
        <w:t>（包括遺贈及び特定遺贈）</w:t>
      </w:r>
    </w:p>
    <w:p w:rsidR="000E015F" w:rsidRPr="008825D0" w:rsidRDefault="000E015F" w:rsidP="00B82DF9">
      <w:pPr>
        <w:ind w:left="213" w:hangingChars="100" w:hanging="213"/>
        <w:rPr>
          <w:color w:val="00B050"/>
        </w:rPr>
      </w:pPr>
      <w:r w:rsidRPr="00F352DB">
        <w:rPr>
          <w:rFonts w:hint="eastAsia"/>
          <w:b/>
          <w:color w:val="00B050"/>
        </w:rPr>
        <w:t>第九百六十四条</w:t>
      </w:r>
      <w:r w:rsidRPr="008825D0">
        <w:rPr>
          <w:rFonts w:hint="eastAsia"/>
          <w:color w:val="00B050"/>
        </w:rPr>
        <w:t xml:space="preserve">　</w:t>
      </w:r>
      <w:r w:rsidRPr="009E7799">
        <w:rPr>
          <w:rFonts w:hint="eastAsia"/>
        </w:rPr>
        <w:t>遺言者は、包括又は特定の名義で、その財産の全部又は一部を処分することができる。</w:t>
      </w:r>
      <w:r w:rsidR="008825D0" w:rsidRPr="008C3EEE">
        <w:rPr>
          <w:rFonts w:hint="eastAsia"/>
          <w:i/>
          <w:color w:val="FF0000"/>
        </w:rPr>
        <w:t>（但書削除）</w:t>
      </w:r>
    </w:p>
    <w:p w:rsidR="000E015F" w:rsidRPr="00B82DF9" w:rsidRDefault="000E015F" w:rsidP="000E015F">
      <w:pPr>
        <w:rPr>
          <w:i/>
        </w:rPr>
      </w:pPr>
      <w:r w:rsidRPr="00B82DF9">
        <w:rPr>
          <w:rFonts w:hint="eastAsia"/>
          <w:i/>
        </w:rPr>
        <w:t>（自筆証書遺言）</w:t>
      </w:r>
    </w:p>
    <w:p w:rsidR="000E015F" w:rsidRPr="008825D0" w:rsidRDefault="000E015F" w:rsidP="00B82DF9">
      <w:pPr>
        <w:ind w:left="213" w:hangingChars="100" w:hanging="213"/>
        <w:rPr>
          <w:color w:val="00B050"/>
        </w:rPr>
      </w:pPr>
      <w:r w:rsidRPr="00F352DB">
        <w:rPr>
          <w:rFonts w:hint="eastAsia"/>
          <w:b/>
          <w:color w:val="00B050"/>
        </w:rPr>
        <w:t>第九百六十八条</w:t>
      </w:r>
      <w:r w:rsidRPr="008825D0">
        <w:rPr>
          <w:rFonts w:hint="eastAsia"/>
          <w:color w:val="00B050"/>
        </w:rPr>
        <w:t xml:space="preserve">　</w:t>
      </w:r>
      <w:r w:rsidRPr="009E7799">
        <w:rPr>
          <w:rFonts w:hint="eastAsia"/>
        </w:rPr>
        <w:t>自筆証書によって遺言をするには、遺言者が、その全文、日付及び氏名を自書し、これに印を押さなければならない。</w:t>
      </w:r>
    </w:p>
    <w:p w:rsidR="000E015F" w:rsidRPr="008825D0" w:rsidRDefault="000E015F" w:rsidP="00B82DF9">
      <w:pPr>
        <w:ind w:left="213" w:hangingChars="100" w:hanging="213"/>
        <w:rPr>
          <w:color w:val="00B050"/>
        </w:rPr>
      </w:pPr>
      <w:r w:rsidRPr="008825D0">
        <w:rPr>
          <w:rFonts w:hint="eastAsia"/>
          <w:color w:val="00B050"/>
        </w:rPr>
        <w:t>２　前項の規定にかかわらず、自筆証書にこれと一体のものとして相続財産（第九百九十七条第一項に規定する場合における同項に規定する権利を含む。）の全部又は一部の目録を添付する場合には、その目録については、自書することを要しない。この場合において、遺言者は、その目録の毎葉（自書によらない記載がその両面にある場合にあっては、その両面）に署名し、印を押さなければならない。</w:t>
      </w:r>
      <w:r w:rsidR="008825D0" w:rsidRPr="008C3EEE">
        <w:rPr>
          <w:rFonts w:hint="eastAsia"/>
          <w:i/>
          <w:color w:val="FF0000"/>
        </w:rPr>
        <w:t>（</w:t>
      </w:r>
      <w:r w:rsidR="008825D0" w:rsidRPr="008C3EEE">
        <w:rPr>
          <w:rFonts w:hint="eastAsia"/>
          <w:i/>
          <w:color w:val="FF0000"/>
        </w:rPr>
        <w:t>2</w:t>
      </w:r>
      <w:r w:rsidR="008825D0" w:rsidRPr="008C3EEE">
        <w:rPr>
          <w:rFonts w:hint="eastAsia"/>
          <w:i/>
          <w:color w:val="FF0000"/>
        </w:rPr>
        <w:t>項追加）</w:t>
      </w:r>
    </w:p>
    <w:p w:rsidR="000E015F" w:rsidRPr="00557EE4" w:rsidRDefault="000E015F" w:rsidP="00B82DF9">
      <w:pPr>
        <w:ind w:left="213" w:hangingChars="100" w:hanging="213"/>
      </w:pPr>
      <w:r w:rsidRPr="008825D0">
        <w:rPr>
          <w:rFonts w:hint="eastAsia"/>
          <w:color w:val="00B050"/>
        </w:rPr>
        <w:t>３</w:t>
      </w:r>
      <w:r w:rsidRPr="00557EE4">
        <w:rPr>
          <w:rFonts w:hint="eastAsia"/>
          <w:color w:val="00B050"/>
        </w:rPr>
        <w:t xml:space="preserve">　</w:t>
      </w:r>
      <w:r w:rsidRPr="00557EE4">
        <w:rPr>
          <w:rFonts w:hint="eastAsia"/>
        </w:rPr>
        <w:t>自筆証書</w:t>
      </w:r>
      <w:r w:rsidRPr="00557EE4">
        <w:rPr>
          <w:rFonts w:hint="eastAsia"/>
          <w:color w:val="00B050"/>
        </w:rPr>
        <w:t>（前項の目録を含む。）</w:t>
      </w:r>
      <w:r w:rsidRPr="00557EE4">
        <w:rPr>
          <w:rFonts w:hint="eastAsia"/>
        </w:rPr>
        <w:t>中の加除その他の変更は、遺言者が、その場所を指示し、これを変更した旨を付記して特にこれに署名し、かつ、その変更の場所に印を押さなければ、その効力を生じない。</w:t>
      </w:r>
    </w:p>
    <w:p w:rsidR="000E015F" w:rsidRPr="008E323B" w:rsidRDefault="000E015F" w:rsidP="000E015F">
      <w:pPr>
        <w:rPr>
          <w:i/>
        </w:rPr>
      </w:pPr>
      <w:r w:rsidRPr="008E323B">
        <w:rPr>
          <w:rFonts w:hint="eastAsia"/>
          <w:i/>
        </w:rPr>
        <w:t>（秘密証書遺言）</w:t>
      </w:r>
    </w:p>
    <w:p w:rsidR="000E015F" w:rsidRDefault="000E015F" w:rsidP="000E015F">
      <w:r w:rsidRPr="00F352DB">
        <w:rPr>
          <w:rFonts w:hint="eastAsia"/>
          <w:b/>
        </w:rPr>
        <w:t>第九百七十条</w:t>
      </w:r>
      <w:r>
        <w:rPr>
          <w:rFonts w:hint="eastAsia"/>
        </w:rPr>
        <w:t xml:space="preserve">　秘密証書によって遺言をするには、次に掲げる方式に従わなければならない。</w:t>
      </w:r>
    </w:p>
    <w:p w:rsidR="000E015F" w:rsidRPr="00617E15" w:rsidRDefault="000E015F" w:rsidP="00B82DF9">
      <w:pPr>
        <w:ind w:firstLineChars="100" w:firstLine="213"/>
      </w:pPr>
      <w:r>
        <w:rPr>
          <w:rFonts w:hint="eastAsia"/>
        </w:rPr>
        <w:t>一　遺言者が、その証書に署名し、印を押すこと。</w:t>
      </w:r>
    </w:p>
    <w:p w:rsidR="000E015F" w:rsidRDefault="000E015F" w:rsidP="00B82DF9">
      <w:pPr>
        <w:ind w:firstLineChars="100" w:firstLine="213"/>
      </w:pPr>
      <w:r>
        <w:rPr>
          <w:rFonts w:hint="eastAsia"/>
        </w:rPr>
        <w:t>二　遺言者が、その証書を封じ、証書に用いた印章をもってこれに封印すること。</w:t>
      </w:r>
    </w:p>
    <w:p w:rsidR="000E015F" w:rsidRDefault="000E015F" w:rsidP="00B82DF9">
      <w:pPr>
        <w:ind w:leftChars="100" w:left="426" w:hangingChars="100" w:hanging="213"/>
      </w:pPr>
      <w:r>
        <w:rPr>
          <w:rFonts w:hint="eastAsia"/>
        </w:rPr>
        <w:t>三　遺言者が、公証人一人及び証人二人以上の前に封書を提出して、自己の遺言書である旨並びにその筆者の氏名及び住所を申述すること。</w:t>
      </w:r>
    </w:p>
    <w:p w:rsidR="000E015F" w:rsidRDefault="000E015F" w:rsidP="00B82DF9">
      <w:pPr>
        <w:ind w:leftChars="100" w:left="426" w:hangingChars="100" w:hanging="213"/>
      </w:pPr>
      <w:r>
        <w:rPr>
          <w:rFonts w:hint="eastAsia"/>
        </w:rPr>
        <w:t>四　公証人が、その証書を提出した日付及び遺言者の申述を封紙に記載した後、遺言者及び証人とともにこれに署名し、印を押すこと。</w:t>
      </w:r>
    </w:p>
    <w:p w:rsidR="000E015F" w:rsidRDefault="000E015F" w:rsidP="000E015F">
      <w:r>
        <w:rPr>
          <w:rFonts w:hint="eastAsia"/>
        </w:rPr>
        <w:t>２　第九百六十八条</w:t>
      </w:r>
      <w:r w:rsidRPr="008825D0">
        <w:rPr>
          <w:rFonts w:hint="eastAsia"/>
          <w:color w:val="00B050"/>
        </w:rPr>
        <w:t>第三項</w:t>
      </w:r>
      <w:r>
        <w:rPr>
          <w:rFonts w:hint="eastAsia"/>
        </w:rPr>
        <w:t>の規定は、秘密証書による遺言について準用する。</w:t>
      </w:r>
    </w:p>
    <w:p w:rsidR="000E015F" w:rsidRDefault="000E015F" w:rsidP="000E015F">
      <w:r>
        <w:rPr>
          <w:rFonts w:hint="eastAsia"/>
        </w:rPr>
        <w:t>（方式に欠ける秘密証書遺言の効力）</w:t>
      </w:r>
    </w:p>
    <w:p w:rsidR="000E015F" w:rsidRPr="008E323B" w:rsidRDefault="000E015F" w:rsidP="000E015F">
      <w:pPr>
        <w:rPr>
          <w:i/>
        </w:rPr>
      </w:pPr>
      <w:r w:rsidRPr="008E323B">
        <w:rPr>
          <w:rFonts w:hint="eastAsia"/>
          <w:i/>
        </w:rPr>
        <w:t>（普通の方式による遺言の規定の準用）</w:t>
      </w:r>
    </w:p>
    <w:p w:rsidR="000E015F" w:rsidRDefault="000E015F" w:rsidP="00B82DF9">
      <w:pPr>
        <w:ind w:left="213" w:hangingChars="100" w:hanging="213"/>
      </w:pPr>
      <w:r w:rsidRPr="00F352DB">
        <w:rPr>
          <w:rFonts w:hint="eastAsia"/>
          <w:b/>
        </w:rPr>
        <w:t>第九百八十二条</w:t>
      </w:r>
      <w:r>
        <w:rPr>
          <w:rFonts w:hint="eastAsia"/>
        </w:rPr>
        <w:t xml:space="preserve">　第九百六十八条</w:t>
      </w:r>
      <w:r w:rsidRPr="008825D0">
        <w:rPr>
          <w:rFonts w:hint="eastAsia"/>
          <w:color w:val="00B050"/>
        </w:rPr>
        <w:t>第三項</w:t>
      </w:r>
      <w:r>
        <w:rPr>
          <w:rFonts w:hint="eastAsia"/>
        </w:rPr>
        <w:t>及び第九百七十三条から第九百七十五条までの規定は、第九百七十六条から前条までの規定による遺言について準用する。</w:t>
      </w:r>
    </w:p>
    <w:p w:rsidR="000E015F" w:rsidRPr="008E323B" w:rsidRDefault="000E015F" w:rsidP="000E015F">
      <w:pPr>
        <w:rPr>
          <w:i/>
        </w:rPr>
      </w:pPr>
      <w:r w:rsidRPr="008E323B">
        <w:rPr>
          <w:rFonts w:hint="eastAsia"/>
          <w:i/>
        </w:rPr>
        <w:t>（遺贈義務者の引渡義務）</w:t>
      </w:r>
    </w:p>
    <w:p w:rsidR="000E015F" w:rsidRPr="008825D0" w:rsidRDefault="000E015F" w:rsidP="00B82DF9">
      <w:pPr>
        <w:ind w:left="213" w:hangingChars="100" w:hanging="213"/>
        <w:rPr>
          <w:color w:val="00B050"/>
        </w:rPr>
      </w:pPr>
      <w:r w:rsidRPr="00F352DB">
        <w:rPr>
          <w:rFonts w:hint="eastAsia"/>
          <w:b/>
          <w:color w:val="00B050"/>
        </w:rPr>
        <w:t xml:space="preserve">第九百九十八条　</w:t>
      </w:r>
      <w:r w:rsidRPr="008825D0">
        <w:rPr>
          <w:rFonts w:hint="eastAsia"/>
          <w:color w:val="00B050"/>
        </w:rPr>
        <w:t>遺贈義務者は、遺贈の目的である物又は権利を、相続開始の時（その後に当該物又は権利について遺贈の目的として特定した場合にあっては、その特定した時）の状態で引き渡し、又は移転する義務を負う。ただし、遺言者がその遺言に別段の意思を表示したときは、その意思に従う。</w:t>
      </w:r>
      <w:r w:rsidR="008825D0" w:rsidRPr="008C3EEE">
        <w:rPr>
          <w:rFonts w:hint="eastAsia"/>
          <w:i/>
          <w:color w:val="FF0000"/>
        </w:rPr>
        <w:t>（施行日</w:t>
      </w:r>
      <w:r w:rsidR="008825D0" w:rsidRPr="008C3EEE">
        <w:rPr>
          <w:rFonts w:hint="eastAsia"/>
          <w:i/>
          <w:color w:val="FF0000"/>
        </w:rPr>
        <w:t>2020</w:t>
      </w:r>
      <w:r w:rsidR="008825D0" w:rsidRPr="008C3EEE">
        <w:rPr>
          <w:rFonts w:hint="eastAsia"/>
          <w:i/>
          <w:color w:val="FF0000"/>
        </w:rPr>
        <w:t>年</w:t>
      </w:r>
      <w:r w:rsidR="008825D0" w:rsidRPr="008C3EEE">
        <w:rPr>
          <w:rFonts w:hint="eastAsia"/>
          <w:i/>
          <w:color w:val="FF0000"/>
        </w:rPr>
        <w:t>4</w:t>
      </w:r>
      <w:r w:rsidR="008825D0" w:rsidRPr="008C3EEE">
        <w:rPr>
          <w:rFonts w:hint="eastAsia"/>
          <w:i/>
          <w:color w:val="FF0000"/>
        </w:rPr>
        <w:t>月</w:t>
      </w:r>
      <w:r w:rsidR="008825D0" w:rsidRPr="008C3EEE">
        <w:rPr>
          <w:rFonts w:hint="eastAsia"/>
          <w:i/>
          <w:color w:val="FF0000"/>
        </w:rPr>
        <w:t>1</w:t>
      </w:r>
      <w:r w:rsidR="008825D0" w:rsidRPr="008C3EEE">
        <w:rPr>
          <w:rFonts w:hint="eastAsia"/>
          <w:i/>
          <w:color w:val="FF0000"/>
        </w:rPr>
        <w:t>日）</w:t>
      </w:r>
    </w:p>
    <w:p w:rsidR="000E015F" w:rsidRDefault="000E015F" w:rsidP="000E015F">
      <w:r w:rsidRPr="00F352DB">
        <w:rPr>
          <w:rFonts w:hint="eastAsia"/>
          <w:b/>
          <w:color w:val="00B050"/>
        </w:rPr>
        <w:t>第千条</w:t>
      </w:r>
      <w:r w:rsidRPr="008825D0">
        <w:rPr>
          <w:rFonts w:hint="eastAsia"/>
          <w:color w:val="00B050"/>
        </w:rPr>
        <w:t xml:space="preserve">　削除</w:t>
      </w:r>
      <w:r w:rsidR="008825D0" w:rsidRPr="008C3EEE">
        <w:rPr>
          <w:rFonts w:hint="eastAsia"/>
          <w:i/>
          <w:color w:val="FF0000"/>
        </w:rPr>
        <w:t>（施行日</w:t>
      </w:r>
      <w:r w:rsidR="008825D0" w:rsidRPr="008C3EEE">
        <w:rPr>
          <w:rFonts w:hint="eastAsia"/>
          <w:i/>
          <w:color w:val="FF0000"/>
        </w:rPr>
        <w:t>2020</w:t>
      </w:r>
      <w:r w:rsidR="008825D0" w:rsidRPr="008C3EEE">
        <w:rPr>
          <w:rFonts w:hint="eastAsia"/>
          <w:i/>
          <w:color w:val="FF0000"/>
        </w:rPr>
        <w:t>年</w:t>
      </w:r>
      <w:r w:rsidR="008825D0" w:rsidRPr="008C3EEE">
        <w:rPr>
          <w:rFonts w:hint="eastAsia"/>
          <w:i/>
          <w:color w:val="FF0000"/>
        </w:rPr>
        <w:t>4</w:t>
      </w:r>
      <w:r w:rsidR="008825D0" w:rsidRPr="008C3EEE">
        <w:rPr>
          <w:rFonts w:hint="eastAsia"/>
          <w:i/>
          <w:color w:val="FF0000"/>
        </w:rPr>
        <w:t>月</w:t>
      </w:r>
      <w:r w:rsidR="008825D0" w:rsidRPr="008C3EEE">
        <w:rPr>
          <w:rFonts w:hint="eastAsia"/>
          <w:i/>
          <w:color w:val="FF0000"/>
        </w:rPr>
        <w:t>1</w:t>
      </w:r>
      <w:r w:rsidR="008825D0" w:rsidRPr="008C3EEE">
        <w:rPr>
          <w:rFonts w:hint="eastAsia"/>
          <w:i/>
          <w:color w:val="FF0000"/>
        </w:rPr>
        <w:t>日）</w:t>
      </w:r>
    </w:p>
    <w:p w:rsidR="000E015F" w:rsidRPr="008E323B" w:rsidRDefault="000E015F" w:rsidP="000E015F">
      <w:pPr>
        <w:rPr>
          <w:i/>
        </w:rPr>
      </w:pPr>
      <w:r w:rsidRPr="008E323B">
        <w:rPr>
          <w:rFonts w:hint="eastAsia"/>
          <w:i/>
        </w:rPr>
        <w:t>（遺言執行者の任務の開始）</w:t>
      </w:r>
    </w:p>
    <w:p w:rsidR="000E015F" w:rsidRPr="00557EE4" w:rsidRDefault="000E015F" w:rsidP="000E015F">
      <w:r w:rsidRPr="00F352DB">
        <w:rPr>
          <w:rFonts w:hint="eastAsia"/>
          <w:b/>
          <w:color w:val="00B050"/>
        </w:rPr>
        <w:t>第千七条</w:t>
      </w:r>
      <w:r w:rsidRPr="00E94791">
        <w:rPr>
          <w:rFonts w:hint="eastAsia"/>
          <w:color w:val="00B050"/>
        </w:rPr>
        <w:t xml:space="preserve">　</w:t>
      </w:r>
      <w:r w:rsidRPr="00557EE4">
        <w:rPr>
          <w:rFonts w:hint="eastAsia"/>
        </w:rPr>
        <w:t>遺言執行者が就職を承諾したときは、直ちにその任務を行わなければならない。</w:t>
      </w:r>
    </w:p>
    <w:p w:rsidR="000E015F" w:rsidRPr="00E94791" w:rsidRDefault="000E015F" w:rsidP="00B82DF9">
      <w:pPr>
        <w:ind w:left="213" w:hangingChars="100" w:hanging="213"/>
        <w:rPr>
          <w:color w:val="00B050"/>
        </w:rPr>
      </w:pPr>
      <w:r w:rsidRPr="00E94791">
        <w:rPr>
          <w:rFonts w:hint="eastAsia"/>
          <w:color w:val="00B050"/>
        </w:rPr>
        <w:t>２　遺言執行者は、その任務を開始したときは、遅滞なく、遺言の内容を相続人に通知しなければならない。</w:t>
      </w:r>
      <w:r w:rsidR="00E94791" w:rsidRPr="008C3EEE">
        <w:rPr>
          <w:rFonts w:hint="eastAsia"/>
          <w:i/>
          <w:color w:val="FF0000"/>
        </w:rPr>
        <w:t>（</w:t>
      </w:r>
      <w:r w:rsidR="00E94791" w:rsidRPr="008C3EEE">
        <w:rPr>
          <w:rFonts w:hint="eastAsia"/>
          <w:i/>
          <w:color w:val="FF0000"/>
        </w:rPr>
        <w:t>2</w:t>
      </w:r>
      <w:r w:rsidR="00E94791" w:rsidRPr="008C3EEE">
        <w:rPr>
          <w:rFonts w:hint="eastAsia"/>
          <w:i/>
          <w:color w:val="FF0000"/>
        </w:rPr>
        <w:t>項追加）</w:t>
      </w:r>
    </w:p>
    <w:p w:rsidR="000E015F" w:rsidRPr="008E323B" w:rsidRDefault="000E015F" w:rsidP="000E015F">
      <w:pPr>
        <w:rPr>
          <w:i/>
        </w:rPr>
      </w:pPr>
      <w:r w:rsidRPr="008E323B">
        <w:rPr>
          <w:rFonts w:hint="eastAsia"/>
          <w:i/>
        </w:rPr>
        <w:t>（遺言執行者の権利義務）</w:t>
      </w:r>
    </w:p>
    <w:p w:rsidR="000E015F" w:rsidRPr="00E94791" w:rsidRDefault="000E015F" w:rsidP="00B82DF9">
      <w:pPr>
        <w:ind w:left="213" w:hangingChars="100" w:hanging="213"/>
        <w:rPr>
          <w:color w:val="00B050"/>
        </w:rPr>
      </w:pPr>
      <w:r w:rsidRPr="00F352DB">
        <w:rPr>
          <w:rFonts w:hint="eastAsia"/>
          <w:b/>
          <w:color w:val="00B050"/>
        </w:rPr>
        <w:t>第千十二条</w:t>
      </w:r>
      <w:r w:rsidRPr="00E94791">
        <w:rPr>
          <w:rFonts w:hint="eastAsia"/>
          <w:color w:val="00B050"/>
        </w:rPr>
        <w:t xml:space="preserve">　</w:t>
      </w:r>
      <w:r w:rsidRPr="00557EE4">
        <w:rPr>
          <w:rFonts w:hint="eastAsia"/>
        </w:rPr>
        <w:t>遺言執行者は、</w:t>
      </w:r>
      <w:r w:rsidRPr="00557EE4">
        <w:rPr>
          <w:rFonts w:hint="eastAsia"/>
          <w:color w:val="00B050"/>
        </w:rPr>
        <w:t>遺言の内容を実現するため、</w:t>
      </w:r>
      <w:r w:rsidRPr="00557EE4">
        <w:rPr>
          <w:rFonts w:hint="eastAsia"/>
        </w:rPr>
        <w:t>相続財産の管理その他遺言の執行に必要な一切の行為をする権利義務を有する。</w:t>
      </w:r>
    </w:p>
    <w:p w:rsidR="000E015F" w:rsidRPr="00E94791" w:rsidRDefault="000E015F" w:rsidP="000E015F">
      <w:pPr>
        <w:rPr>
          <w:color w:val="00B050"/>
        </w:rPr>
      </w:pPr>
      <w:r w:rsidRPr="00E94791">
        <w:rPr>
          <w:rFonts w:hint="eastAsia"/>
          <w:color w:val="00B050"/>
        </w:rPr>
        <w:t>２　遺言執行者がある場合には、遺贈の履行は、遺言執行者のみが行うことができる。</w:t>
      </w:r>
    </w:p>
    <w:p w:rsidR="000E015F" w:rsidRPr="00E94791" w:rsidRDefault="000E015F" w:rsidP="00B82DF9">
      <w:pPr>
        <w:ind w:left="213" w:hangingChars="100" w:hanging="213"/>
        <w:rPr>
          <w:color w:val="00B050"/>
        </w:rPr>
      </w:pPr>
      <w:r w:rsidRPr="00E94791">
        <w:rPr>
          <w:rFonts w:hint="eastAsia"/>
          <w:color w:val="00B050"/>
        </w:rPr>
        <w:t>３　第六百四十四条、第六百四十五条から第六百四十七条まで及び第六百五十条の規定は、遺言執行者について準用する。</w:t>
      </w:r>
      <w:r w:rsidR="00E94791" w:rsidRPr="008C3EEE">
        <w:rPr>
          <w:rFonts w:hint="eastAsia"/>
          <w:i/>
          <w:color w:val="FF0000"/>
        </w:rPr>
        <w:t>（本項の施行日</w:t>
      </w:r>
      <w:r w:rsidR="00E94791" w:rsidRPr="008C3EEE">
        <w:rPr>
          <w:rFonts w:hint="eastAsia"/>
          <w:i/>
          <w:color w:val="FF0000"/>
        </w:rPr>
        <w:t>2020</w:t>
      </w:r>
      <w:r w:rsidR="00E94791" w:rsidRPr="008C3EEE">
        <w:rPr>
          <w:rFonts w:hint="eastAsia"/>
          <w:i/>
          <w:color w:val="FF0000"/>
        </w:rPr>
        <w:t>年</w:t>
      </w:r>
      <w:r w:rsidR="00E94791" w:rsidRPr="008C3EEE">
        <w:rPr>
          <w:rFonts w:hint="eastAsia"/>
          <w:i/>
          <w:color w:val="FF0000"/>
        </w:rPr>
        <w:t>4</w:t>
      </w:r>
      <w:r w:rsidR="00E94791" w:rsidRPr="008C3EEE">
        <w:rPr>
          <w:rFonts w:hint="eastAsia"/>
          <w:i/>
          <w:color w:val="FF0000"/>
        </w:rPr>
        <w:t>月</w:t>
      </w:r>
      <w:r w:rsidR="00E94791" w:rsidRPr="008C3EEE">
        <w:rPr>
          <w:rFonts w:hint="eastAsia"/>
          <w:i/>
          <w:color w:val="FF0000"/>
        </w:rPr>
        <w:t>1</w:t>
      </w:r>
      <w:r w:rsidR="00E94791" w:rsidRPr="008C3EEE">
        <w:rPr>
          <w:rFonts w:hint="eastAsia"/>
          <w:i/>
          <w:color w:val="FF0000"/>
        </w:rPr>
        <w:t>日）</w:t>
      </w:r>
    </w:p>
    <w:p w:rsidR="000E015F" w:rsidRPr="008E323B" w:rsidRDefault="000E015F" w:rsidP="000E015F">
      <w:pPr>
        <w:rPr>
          <w:i/>
        </w:rPr>
      </w:pPr>
      <w:r w:rsidRPr="008E323B">
        <w:rPr>
          <w:rFonts w:hint="eastAsia"/>
          <w:i/>
        </w:rPr>
        <w:t>（遺言の執行の妨害行為の禁止）</w:t>
      </w:r>
    </w:p>
    <w:p w:rsidR="000E015F" w:rsidRPr="00E94791" w:rsidRDefault="000E015F" w:rsidP="00B82DF9">
      <w:pPr>
        <w:ind w:left="213" w:hangingChars="100" w:hanging="213"/>
        <w:rPr>
          <w:color w:val="00B050"/>
        </w:rPr>
      </w:pPr>
      <w:r w:rsidRPr="00F352DB">
        <w:rPr>
          <w:rFonts w:hint="eastAsia"/>
          <w:b/>
          <w:color w:val="00B050"/>
        </w:rPr>
        <w:t>第千十三条</w:t>
      </w:r>
      <w:r w:rsidRPr="00E94791">
        <w:rPr>
          <w:rFonts w:hint="eastAsia"/>
          <w:color w:val="00B050"/>
        </w:rPr>
        <w:t xml:space="preserve">　</w:t>
      </w:r>
      <w:r w:rsidRPr="00557EE4">
        <w:rPr>
          <w:rFonts w:hint="eastAsia"/>
        </w:rPr>
        <w:t>遺言執行者がある場合には、相続人は、相続財産の処分その他遺言の執行を妨げるべき行為をすることができない。</w:t>
      </w:r>
    </w:p>
    <w:p w:rsidR="000E015F" w:rsidRPr="00E94791" w:rsidRDefault="000E015F" w:rsidP="00B82DF9">
      <w:pPr>
        <w:ind w:left="213" w:hangingChars="100" w:hanging="213"/>
        <w:rPr>
          <w:color w:val="00B050"/>
        </w:rPr>
      </w:pPr>
      <w:r w:rsidRPr="00E94791">
        <w:rPr>
          <w:rFonts w:hint="eastAsia"/>
          <w:color w:val="00B050"/>
        </w:rPr>
        <w:t>２　前項の規定に違反してした行為は、無効とする。ただし、これをもって善意の第三者に対抗することができない。</w:t>
      </w:r>
      <w:r w:rsidR="00E94791" w:rsidRPr="008C3EEE">
        <w:rPr>
          <w:rFonts w:hint="eastAsia"/>
          <w:i/>
          <w:color w:val="FF0000"/>
        </w:rPr>
        <w:t>（</w:t>
      </w:r>
      <w:r w:rsidR="00E94791" w:rsidRPr="008C3EEE">
        <w:rPr>
          <w:rFonts w:hint="eastAsia"/>
          <w:i/>
          <w:color w:val="FF0000"/>
        </w:rPr>
        <w:t>2</w:t>
      </w:r>
      <w:r w:rsidR="00E94791" w:rsidRPr="008C3EEE">
        <w:rPr>
          <w:rFonts w:hint="eastAsia"/>
          <w:i/>
          <w:color w:val="FF0000"/>
        </w:rPr>
        <w:t>項追加）</w:t>
      </w:r>
    </w:p>
    <w:p w:rsidR="000E015F" w:rsidRPr="00E94791" w:rsidRDefault="000E015F" w:rsidP="00B82DF9">
      <w:pPr>
        <w:ind w:left="213" w:hangingChars="100" w:hanging="213"/>
        <w:rPr>
          <w:color w:val="FF0000"/>
        </w:rPr>
      </w:pPr>
      <w:r w:rsidRPr="00E94791">
        <w:rPr>
          <w:rFonts w:hint="eastAsia"/>
          <w:color w:val="00B050"/>
        </w:rPr>
        <w:t>３　前二項の規定は、相続人の債権者（相続債権者を含む。）が相続財産についてその権利を行使することを妨げない。</w:t>
      </w:r>
      <w:r w:rsidR="00E94791" w:rsidRPr="008C3EEE">
        <w:rPr>
          <w:rFonts w:hint="eastAsia"/>
          <w:i/>
          <w:color w:val="FF0000"/>
        </w:rPr>
        <w:t>（</w:t>
      </w:r>
      <w:r w:rsidR="00E94791" w:rsidRPr="008C3EEE">
        <w:rPr>
          <w:rFonts w:hint="eastAsia"/>
          <w:i/>
          <w:color w:val="FF0000"/>
        </w:rPr>
        <w:t>3</w:t>
      </w:r>
      <w:r w:rsidR="00E94791" w:rsidRPr="008C3EEE">
        <w:rPr>
          <w:rFonts w:hint="eastAsia"/>
          <w:i/>
          <w:color w:val="FF0000"/>
        </w:rPr>
        <w:t>項追加）</w:t>
      </w:r>
    </w:p>
    <w:p w:rsidR="000E015F" w:rsidRPr="008E323B" w:rsidRDefault="000E015F" w:rsidP="000E015F">
      <w:pPr>
        <w:rPr>
          <w:i/>
        </w:rPr>
      </w:pPr>
      <w:r w:rsidRPr="008E323B">
        <w:rPr>
          <w:rFonts w:hint="eastAsia"/>
          <w:i/>
        </w:rPr>
        <w:t>（特定財産に関する遺言の執行）</w:t>
      </w:r>
    </w:p>
    <w:p w:rsidR="000E015F" w:rsidRPr="00E94791" w:rsidRDefault="000E015F" w:rsidP="00B82DF9">
      <w:pPr>
        <w:ind w:left="213" w:hangingChars="100" w:hanging="213"/>
        <w:rPr>
          <w:color w:val="00B050"/>
        </w:rPr>
      </w:pPr>
      <w:r w:rsidRPr="00F352DB">
        <w:rPr>
          <w:rFonts w:hint="eastAsia"/>
          <w:b/>
          <w:color w:val="00B050"/>
        </w:rPr>
        <w:t>第千十四条</w:t>
      </w:r>
      <w:r w:rsidRPr="00E94791">
        <w:rPr>
          <w:rFonts w:hint="eastAsia"/>
          <w:color w:val="00B050"/>
        </w:rPr>
        <w:t xml:space="preserve">　</w:t>
      </w:r>
      <w:r w:rsidRPr="00557EE4">
        <w:rPr>
          <w:rFonts w:hint="eastAsia"/>
        </w:rPr>
        <w:t>前三条の規定は、遺言が相続財産のうち特定の財産に関する場合には、その財産についてのみ適用する。</w:t>
      </w:r>
    </w:p>
    <w:p w:rsidR="000E015F" w:rsidRPr="00E94791" w:rsidRDefault="000E015F" w:rsidP="00B82DF9">
      <w:pPr>
        <w:ind w:left="213" w:hangingChars="100" w:hanging="213"/>
        <w:rPr>
          <w:color w:val="00B050"/>
        </w:rPr>
      </w:pPr>
      <w:r w:rsidRPr="00E94791">
        <w:rPr>
          <w:rFonts w:hint="eastAsia"/>
          <w:color w:val="00B050"/>
        </w:rPr>
        <w:t>２　遺産の分割の方法の指定として遺産に属する特定の財産を共同相続人の一人又は数人に承継させる旨の遺言（以下「特定財産承継遺言」という。）があったときは、遺言執行者は、当該共同相続人が第八百九十九条の二第一項に規定する対抗要件を備えるために必要な行為をすることができる。</w:t>
      </w:r>
      <w:r w:rsidR="00E94791" w:rsidRPr="008C3EEE">
        <w:rPr>
          <w:rFonts w:hint="eastAsia"/>
          <w:i/>
          <w:color w:val="FF0000"/>
        </w:rPr>
        <w:t>（</w:t>
      </w:r>
      <w:r w:rsidR="00E94791" w:rsidRPr="008C3EEE">
        <w:rPr>
          <w:rFonts w:hint="eastAsia"/>
          <w:i/>
          <w:color w:val="FF0000"/>
        </w:rPr>
        <w:t>2</w:t>
      </w:r>
      <w:r w:rsidR="00E94791" w:rsidRPr="008C3EEE">
        <w:rPr>
          <w:rFonts w:hint="eastAsia"/>
          <w:i/>
          <w:color w:val="FF0000"/>
        </w:rPr>
        <w:t>項追加）</w:t>
      </w:r>
    </w:p>
    <w:p w:rsidR="000E015F" w:rsidRPr="00E94791" w:rsidRDefault="000E015F" w:rsidP="00B82DF9">
      <w:pPr>
        <w:ind w:left="213" w:hangingChars="100" w:hanging="213"/>
        <w:rPr>
          <w:color w:val="00B050"/>
        </w:rPr>
      </w:pPr>
      <w:r w:rsidRPr="00E94791">
        <w:rPr>
          <w:rFonts w:hint="eastAsia"/>
          <w:color w:val="00B050"/>
        </w:rPr>
        <w:t>３　前項の財産が預貯金債権である場合には、遺言執行者は、同項に規定する行為のほか、その預金又は貯金の払戻しの請求及びその預金又は貯金に係る契約の解約の申入れをすることができる。ただし、解約の申入れについては、その預貯金債権の全部が特定財産承継遺言の目的である場合に限る。</w:t>
      </w:r>
      <w:r w:rsidR="00E94791" w:rsidRPr="008C3EEE">
        <w:rPr>
          <w:rFonts w:hint="eastAsia"/>
          <w:i/>
          <w:color w:val="FF0000"/>
        </w:rPr>
        <w:t>（</w:t>
      </w:r>
      <w:r w:rsidR="00E94791" w:rsidRPr="008C3EEE">
        <w:rPr>
          <w:rFonts w:hint="eastAsia"/>
          <w:i/>
          <w:color w:val="FF0000"/>
        </w:rPr>
        <w:t>3</w:t>
      </w:r>
      <w:r w:rsidR="00E94791" w:rsidRPr="008C3EEE">
        <w:rPr>
          <w:rFonts w:hint="eastAsia"/>
          <w:i/>
          <w:color w:val="FF0000"/>
        </w:rPr>
        <w:t>項追加）</w:t>
      </w:r>
    </w:p>
    <w:p w:rsidR="000E015F" w:rsidRPr="00E94791" w:rsidRDefault="000E015F" w:rsidP="000E015F">
      <w:pPr>
        <w:rPr>
          <w:color w:val="00B050"/>
        </w:rPr>
      </w:pPr>
      <w:r w:rsidRPr="00E94791">
        <w:rPr>
          <w:rFonts w:hint="eastAsia"/>
          <w:color w:val="00B050"/>
        </w:rPr>
        <w:t>４　前二項の規定にかかわらず、被相続人が遺言で別段の意思を表示したときは、その意思に従う。</w:t>
      </w:r>
      <w:r w:rsidR="00E94791" w:rsidRPr="008C3EEE">
        <w:rPr>
          <w:rFonts w:hint="eastAsia"/>
          <w:i/>
          <w:color w:val="FF0000"/>
        </w:rPr>
        <w:t>（</w:t>
      </w:r>
      <w:r w:rsidR="00E94791" w:rsidRPr="008C3EEE">
        <w:rPr>
          <w:rFonts w:hint="eastAsia"/>
          <w:i/>
          <w:color w:val="FF0000"/>
        </w:rPr>
        <w:t>4</w:t>
      </w:r>
      <w:r w:rsidR="00E94791" w:rsidRPr="008C3EEE">
        <w:rPr>
          <w:rFonts w:hint="eastAsia"/>
          <w:i/>
          <w:color w:val="FF0000"/>
        </w:rPr>
        <w:t>項追加）</w:t>
      </w:r>
    </w:p>
    <w:p w:rsidR="000E015F" w:rsidRPr="008E323B" w:rsidRDefault="000E015F" w:rsidP="000E015F">
      <w:pPr>
        <w:rPr>
          <w:i/>
        </w:rPr>
      </w:pPr>
      <w:r w:rsidRPr="008E323B">
        <w:rPr>
          <w:rFonts w:hint="eastAsia"/>
          <w:i/>
        </w:rPr>
        <w:t>（遺言執行者の行為の効果）</w:t>
      </w:r>
    </w:p>
    <w:p w:rsidR="000E015F" w:rsidRPr="00E94791" w:rsidRDefault="000E015F" w:rsidP="00B82DF9">
      <w:pPr>
        <w:ind w:left="213" w:hangingChars="100" w:hanging="213"/>
        <w:rPr>
          <w:color w:val="00B050"/>
        </w:rPr>
      </w:pPr>
      <w:r w:rsidRPr="00F352DB">
        <w:rPr>
          <w:rFonts w:hint="eastAsia"/>
          <w:b/>
          <w:color w:val="00B050"/>
        </w:rPr>
        <w:t>第千十五条</w:t>
      </w:r>
      <w:r w:rsidRPr="00E94791">
        <w:rPr>
          <w:rFonts w:hint="eastAsia"/>
          <w:color w:val="00B050"/>
        </w:rPr>
        <w:t xml:space="preserve">　遺言執行者がその権限内において遺言執行者であることを示してした行為は、相続人に対して直接にその効力を生ずる。</w:t>
      </w:r>
      <w:r w:rsidR="00E94791" w:rsidRPr="008C3EEE">
        <w:rPr>
          <w:rFonts w:hint="eastAsia"/>
          <w:i/>
          <w:color w:val="FF0000"/>
        </w:rPr>
        <w:t>（本文改訂）</w:t>
      </w:r>
    </w:p>
    <w:p w:rsidR="000E015F" w:rsidRPr="008E323B" w:rsidRDefault="000E015F" w:rsidP="000E015F">
      <w:pPr>
        <w:rPr>
          <w:i/>
        </w:rPr>
      </w:pPr>
      <w:r w:rsidRPr="008E323B">
        <w:rPr>
          <w:rFonts w:hint="eastAsia"/>
          <w:i/>
        </w:rPr>
        <w:t>（遺言執行者の復任権）</w:t>
      </w:r>
    </w:p>
    <w:p w:rsidR="000E015F" w:rsidRDefault="000E015F" w:rsidP="00B82DF9">
      <w:pPr>
        <w:ind w:left="213" w:hangingChars="100" w:hanging="213"/>
      </w:pPr>
      <w:r w:rsidRPr="00F352DB">
        <w:rPr>
          <w:rFonts w:hint="eastAsia"/>
          <w:b/>
        </w:rPr>
        <w:t>第千十六条</w:t>
      </w:r>
      <w:r>
        <w:rPr>
          <w:rFonts w:hint="eastAsia"/>
        </w:rPr>
        <w:t xml:space="preserve">　遺言執行者は、</w:t>
      </w:r>
      <w:r w:rsidRPr="00E94791">
        <w:rPr>
          <w:rFonts w:hint="eastAsia"/>
          <w:color w:val="00B050"/>
        </w:rPr>
        <w:t>自己の責任で</w:t>
      </w:r>
      <w:r>
        <w:rPr>
          <w:rFonts w:hint="eastAsia"/>
        </w:rPr>
        <w:t>第三者にその任務を行わせることができる。ただし、遺言者がその遺言に別段の意思を表示したときは、その意思に従う。</w:t>
      </w:r>
    </w:p>
    <w:p w:rsidR="000E015F" w:rsidRDefault="000E015F" w:rsidP="00B82DF9">
      <w:pPr>
        <w:ind w:left="213" w:hangingChars="100" w:hanging="213"/>
      </w:pPr>
      <w:r>
        <w:rPr>
          <w:rFonts w:hint="eastAsia"/>
        </w:rPr>
        <w:t>２　前項本文の場合において、第三者に任務を行わせることについてやむを得ない事由があるときは、遺言執行者は、相続人に対してその選任及び監督についての責任のみを負う。</w:t>
      </w:r>
    </w:p>
    <w:p w:rsidR="000E015F" w:rsidRPr="008E323B" w:rsidRDefault="000E015F" w:rsidP="000E015F">
      <w:pPr>
        <w:rPr>
          <w:i/>
        </w:rPr>
      </w:pPr>
      <w:r w:rsidRPr="008E323B">
        <w:rPr>
          <w:rFonts w:hint="eastAsia"/>
          <w:i/>
        </w:rPr>
        <w:t>（遺言執行者の報酬）</w:t>
      </w:r>
    </w:p>
    <w:p w:rsidR="000E015F" w:rsidRDefault="000E015F" w:rsidP="00B82DF9">
      <w:pPr>
        <w:ind w:left="213" w:hangingChars="100" w:hanging="213"/>
      </w:pPr>
      <w:r w:rsidRPr="00F352DB">
        <w:rPr>
          <w:rFonts w:hint="eastAsia"/>
          <w:b/>
        </w:rPr>
        <w:t>第千十八条</w:t>
      </w:r>
      <w:r>
        <w:rPr>
          <w:rFonts w:hint="eastAsia"/>
        </w:rPr>
        <w:t xml:space="preserve">　家庭裁判所は、相続財産の状況その他の事情によって遺言執行者の報酬を定めることができる。ただし、遺言者がその遺言に報酬を定めたときは、この限りでない。</w:t>
      </w:r>
    </w:p>
    <w:p w:rsidR="000E015F" w:rsidRDefault="000E015F" w:rsidP="00B82DF9">
      <w:pPr>
        <w:ind w:left="213" w:hangingChars="100" w:hanging="213"/>
      </w:pPr>
      <w:r>
        <w:rPr>
          <w:rFonts w:hint="eastAsia"/>
        </w:rPr>
        <w:t>２　第六百四十八条第二項及び第三項並びに</w:t>
      </w:r>
      <w:r w:rsidRPr="00E94791">
        <w:rPr>
          <w:rFonts w:hint="eastAsia"/>
          <w:color w:val="00B050"/>
        </w:rPr>
        <w:t>第六百四十八条の二</w:t>
      </w:r>
      <w:r>
        <w:rPr>
          <w:rFonts w:hint="eastAsia"/>
        </w:rPr>
        <w:t>の規定は、遺言執行者が報酬を受けるべき場合について準用する。</w:t>
      </w:r>
      <w:r w:rsidR="00E94791" w:rsidRPr="008C3EEE">
        <w:rPr>
          <w:rFonts w:hint="eastAsia"/>
          <w:i/>
          <w:color w:val="FF0000"/>
        </w:rPr>
        <w:t>（本項の施行日</w:t>
      </w:r>
      <w:r w:rsidR="00E94791" w:rsidRPr="008C3EEE">
        <w:rPr>
          <w:rFonts w:hint="eastAsia"/>
          <w:i/>
          <w:color w:val="FF0000"/>
        </w:rPr>
        <w:t>2020</w:t>
      </w:r>
      <w:r w:rsidR="00E94791" w:rsidRPr="008C3EEE">
        <w:rPr>
          <w:rFonts w:hint="eastAsia"/>
          <w:i/>
          <w:color w:val="FF0000"/>
        </w:rPr>
        <w:t>年</w:t>
      </w:r>
      <w:r w:rsidR="00E94791" w:rsidRPr="008C3EEE">
        <w:rPr>
          <w:rFonts w:hint="eastAsia"/>
          <w:i/>
          <w:color w:val="FF0000"/>
        </w:rPr>
        <w:t>4</w:t>
      </w:r>
      <w:r w:rsidR="00E94791" w:rsidRPr="008C3EEE">
        <w:rPr>
          <w:rFonts w:hint="eastAsia"/>
          <w:i/>
          <w:color w:val="FF0000"/>
        </w:rPr>
        <w:t>月</w:t>
      </w:r>
      <w:r w:rsidR="00E94791" w:rsidRPr="008C3EEE">
        <w:rPr>
          <w:rFonts w:hint="eastAsia"/>
          <w:i/>
          <w:color w:val="FF0000"/>
        </w:rPr>
        <w:t>1</w:t>
      </w:r>
      <w:r w:rsidR="00E94791" w:rsidRPr="008C3EEE">
        <w:rPr>
          <w:rFonts w:hint="eastAsia"/>
          <w:i/>
          <w:color w:val="FF0000"/>
        </w:rPr>
        <w:t>日）</w:t>
      </w:r>
    </w:p>
    <w:p w:rsidR="000E015F" w:rsidRPr="008E323B" w:rsidRDefault="000E015F" w:rsidP="000E015F">
      <w:pPr>
        <w:rPr>
          <w:i/>
        </w:rPr>
      </w:pPr>
      <w:r w:rsidRPr="008E323B">
        <w:rPr>
          <w:rFonts w:hint="eastAsia"/>
          <w:i/>
        </w:rPr>
        <w:t>（撤回された遺言の効力）</w:t>
      </w:r>
    </w:p>
    <w:p w:rsidR="000E015F" w:rsidRDefault="000E015F" w:rsidP="00B82DF9">
      <w:pPr>
        <w:ind w:left="213" w:hangingChars="100" w:hanging="213"/>
      </w:pPr>
      <w:r w:rsidRPr="00F352DB">
        <w:rPr>
          <w:rFonts w:hint="eastAsia"/>
          <w:b/>
        </w:rPr>
        <w:t>第千二十五条</w:t>
      </w:r>
      <w:r>
        <w:rPr>
          <w:rFonts w:hint="eastAsia"/>
        </w:rPr>
        <w:t xml:space="preserve">　前三条の規定により撤回された遺言は、その撤回の行為が、撤回され、取り消され、又は効力を生じなくなるに至ったときであっても、その効力を回復しない。ただし、その行為が</w:t>
      </w:r>
      <w:r w:rsidRPr="00E94791">
        <w:rPr>
          <w:rFonts w:hint="eastAsia"/>
          <w:color w:val="00B050"/>
        </w:rPr>
        <w:t>錯誤、</w:t>
      </w:r>
      <w:r>
        <w:rPr>
          <w:rFonts w:hint="eastAsia"/>
        </w:rPr>
        <w:t>詐欺又は強迫による場合は、この限りでない。</w:t>
      </w:r>
      <w:r w:rsidR="00E94791" w:rsidRPr="008C3EEE">
        <w:rPr>
          <w:rFonts w:hint="eastAsia"/>
          <w:i/>
          <w:color w:val="FF0000"/>
        </w:rPr>
        <w:t>（施行日</w:t>
      </w:r>
      <w:r w:rsidR="00E94791" w:rsidRPr="008C3EEE">
        <w:rPr>
          <w:rFonts w:hint="eastAsia"/>
          <w:i/>
          <w:color w:val="FF0000"/>
        </w:rPr>
        <w:t>2020</w:t>
      </w:r>
      <w:r w:rsidR="00E94791" w:rsidRPr="008C3EEE">
        <w:rPr>
          <w:rFonts w:hint="eastAsia"/>
          <w:i/>
          <w:color w:val="FF0000"/>
        </w:rPr>
        <w:t>年</w:t>
      </w:r>
      <w:r w:rsidR="00E94791" w:rsidRPr="008C3EEE">
        <w:rPr>
          <w:rFonts w:hint="eastAsia"/>
          <w:i/>
          <w:color w:val="FF0000"/>
        </w:rPr>
        <w:t>4</w:t>
      </w:r>
      <w:r w:rsidR="00E94791" w:rsidRPr="008C3EEE">
        <w:rPr>
          <w:rFonts w:hint="eastAsia"/>
          <w:i/>
          <w:color w:val="FF0000"/>
        </w:rPr>
        <w:t>月</w:t>
      </w:r>
      <w:r w:rsidR="00E94791" w:rsidRPr="008C3EEE">
        <w:rPr>
          <w:rFonts w:hint="eastAsia"/>
          <w:i/>
          <w:color w:val="FF0000"/>
        </w:rPr>
        <w:t>1</w:t>
      </w:r>
      <w:r w:rsidR="00E94791" w:rsidRPr="008C3EEE">
        <w:rPr>
          <w:rFonts w:hint="eastAsia"/>
          <w:i/>
          <w:color w:val="FF0000"/>
        </w:rPr>
        <w:t>日）</w:t>
      </w:r>
    </w:p>
    <w:p w:rsidR="000E015F" w:rsidRDefault="000E015F" w:rsidP="000E015F">
      <w:r>
        <w:rPr>
          <w:rFonts w:hint="eastAsia"/>
        </w:rPr>
        <w:t>第八章　配偶者の居住の権利</w:t>
      </w:r>
    </w:p>
    <w:p w:rsidR="000E015F" w:rsidRDefault="000E015F" w:rsidP="000E015F">
      <w:r>
        <w:rPr>
          <w:rFonts w:hint="eastAsia"/>
        </w:rPr>
        <w:t>第一節　配偶者居住権</w:t>
      </w:r>
    </w:p>
    <w:p w:rsidR="000E015F" w:rsidRPr="008E323B" w:rsidRDefault="000E015F" w:rsidP="000E015F">
      <w:pPr>
        <w:rPr>
          <w:i/>
        </w:rPr>
      </w:pPr>
      <w:r w:rsidRPr="008E323B">
        <w:rPr>
          <w:rFonts w:hint="eastAsia"/>
          <w:i/>
        </w:rPr>
        <w:t>（配偶者居住権）</w:t>
      </w:r>
    </w:p>
    <w:p w:rsidR="000E015F" w:rsidRPr="00E94791" w:rsidRDefault="000E015F" w:rsidP="00B82DF9">
      <w:pPr>
        <w:ind w:left="213" w:hangingChars="100" w:hanging="213"/>
        <w:rPr>
          <w:color w:val="00B050"/>
        </w:rPr>
      </w:pPr>
      <w:r w:rsidRPr="00B82DF9">
        <w:rPr>
          <w:rFonts w:hint="eastAsia"/>
          <w:b/>
          <w:color w:val="00B050"/>
        </w:rPr>
        <w:t>第千二十八条</w:t>
      </w:r>
      <w:r w:rsidRPr="00E94791">
        <w:rPr>
          <w:rFonts w:hint="eastAsia"/>
          <w:color w:val="00B050"/>
        </w:rPr>
        <w:t xml:space="preserve">　被相続人の配偶者（以下この章において単に「配偶者」という。）は、被相続人の財産に属した建物に相続開始の時に居住していた場合において、次の各号のいずれかに該当するときは、その居住していた建物（以下この節において「居住建物」という。）の全部について無償で使用及び収益をする権利（以下この章において「配偶者居住権」という。）を取得する。ただし、被相続人が相続開始の時に居住建物を配偶者以外の者と共有していた場合にあっては、この限りでない。</w:t>
      </w:r>
    </w:p>
    <w:p w:rsidR="000E015F" w:rsidRPr="00E94791" w:rsidRDefault="000E015F" w:rsidP="00B82DF9">
      <w:pPr>
        <w:ind w:firstLineChars="100" w:firstLine="213"/>
        <w:rPr>
          <w:color w:val="00B050"/>
        </w:rPr>
      </w:pPr>
      <w:r w:rsidRPr="00E94791">
        <w:rPr>
          <w:rFonts w:hint="eastAsia"/>
          <w:color w:val="00B050"/>
        </w:rPr>
        <w:t>一　遺産の分割によって配偶者居住権を取得するものとされたとき。</w:t>
      </w:r>
    </w:p>
    <w:p w:rsidR="000E015F" w:rsidRPr="00E94791" w:rsidRDefault="000E015F" w:rsidP="00B82DF9">
      <w:pPr>
        <w:ind w:firstLineChars="100" w:firstLine="213"/>
        <w:rPr>
          <w:color w:val="00B050"/>
        </w:rPr>
      </w:pPr>
      <w:r w:rsidRPr="00E94791">
        <w:rPr>
          <w:rFonts w:hint="eastAsia"/>
          <w:color w:val="00B050"/>
        </w:rPr>
        <w:t>二　配偶者居住権が遺贈の目的とされたとき。</w:t>
      </w:r>
    </w:p>
    <w:p w:rsidR="000E015F" w:rsidRPr="00E94791" w:rsidRDefault="000E015F" w:rsidP="00B82DF9">
      <w:pPr>
        <w:ind w:left="213" w:hangingChars="100" w:hanging="213"/>
        <w:rPr>
          <w:color w:val="00B050"/>
        </w:rPr>
      </w:pPr>
      <w:r w:rsidRPr="00E94791">
        <w:rPr>
          <w:rFonts w:hint="eastAsia"/>
          <w:color w:val="00B050"/>
        </w:rPr>
        <w:t>２　居住建物が配偶者の財産に属することとなった場合であっても、他の者がその共有持分を有するときは、配偶者居住権は、消滅しない。</w:t>
      </w:r>
    </w:p>
    <w:p w:rsidR="000E015F" w:rsidRPr="00E94791" w:rsidRDefault="000E015F" w:rsidP="000E015F">
      <w:pPr>
        <w:rPr>
          <w:color w:val="00B050"/>
        </w:rPr>
      </w:pPr>
      <w:r w:rsidRPr="00E94791">
        <w:rPr>
          <w:rFonts w:hint="eastAsia"/>
          <w:color w:val="00B050"/>
        </w:rPr>
        <w:t>３　第九百三条第四項の規定は、配偶者居住権の遺贈について準用する。</w:t>
      </w:r>
    </w:p>
    <w:p w:rsidR="000E015F" w:rsidRPr="008E323B" w:rsidRDefault="000E015F" w:rsidP="000E015F">
      <w:pPr>
        <w:rPr>
          <w:i/>
        </w:rPr>
      </w:pPr>
      <w:r w:rsidRPr="008E323B">
        <w:rPr>
          <w:rFonts w:hint="eastAsia"/>
          <w:i/>
        </w:rPr>
        <w:t>（審判による配偶者居住権の取得）</w:t>
      </w:r>
    </w:p>
    <w:p w:rsidR="000E015F" w:rsidRPr="00E94791" w:rsidRDefault="000E015F" w:rsidP="00B82DF9">
      <w:pPr>
        <w:ind w:left="213" w:hangingChars="100" w:hanging="213"/>
        <w:rPr>
          <w:color w:val="00B050"/>
        </w:rPr>
      </w:pPr>
      <w:r w:rsidRPr="00B82DF9">
        <w:rPr>
          <w:rFonts w:hint="eastAsia"/>
          <w:b/>
          <w:color w:val="00B050"/>
        </w:rPr>
        <w:t>第千二十九条</w:t>
      </w:r>
      <w:r w:rsidRPr="00E94791">
        <w:rPr>
          <w:rFonts w:hint="eastAsia"/>
          <w:color w:val="00B050"/>
        </w:rPr>
        <w:t xml:space="preserve">　遺産の分割の請求を受けた家庭裁判所は、次に掲げる場合に限り、配偶者が配偶者居住権を取得する旨を定めることができる。</w:t>
      </w:r>
    </w:p>
    <w:p w:rsidR="000E015F" w:rsidRPr="00E94791" w:rsidRDefault="000E015F" w:rsidP="00B82DF9">
      <w:pPr>
        <w:ind w:leftChars="100" w:left="426" w:hangingChars="100" w:hanging="213"/>
        <w:rPr>
          <w:color w:val="00B050"/>
        </w:rPr>
      </w:pPr>
      <w:r w:rsidRPr="00E94791">
        <w:rPr>
          <w:rFonts w:hint="eastAsia"/>
          <w:color w:val="00B050"/>
        </w:rPr>
        <w:t>一　共同相続人間に配偶者が配偶者居住権を取得することについて合意が成立しているとき。</w:t>
      </w:r>
    </w:p>
    <w:p w:rsidR="000E015F" w:rsidRPr="00E94791" w:rsidRDefault="000E015F" w:rsidP="00B82DF9">
      <w:pPr>
        <w:ind w:leftChars="100" w:left="426" w:hangingChars="100" w:hanging="213"/>
        <w:rPr>
          <w:color w:val="00B050"/>
        </w:rPr>
      </w:pPr>
      <w:r w:rsidRPr="00E94791">
        <w:rPr>
          <w:rFonts w:hint="eastAsia"/>
          <w:color w:val="00B050"/>
        </w:rPr>
        <w:t>二　配偶者が家庭裁判所に対して配偶者居住権の取得を希望する旨を申し出た場合において、居住建物の所有者の受ける不利益の程度を考慮してもなお配偶者の生活を維持するために特に必要があると認めるとき（前号に掲げる場合を除く。）。</w:t>
      </w:r>
    </w:p>
    <w:p w:rsidR="000E015F" w:rsidRPr="008E323B" w:rsidRDefault="000E015F" w:rsidP="000E015F">
      <w:pPr>
        <w:rPr>
          <w:i/>
        </w:rPr>
      </w:pPr>
      <w:r w:rsidRPr="008E323B">
        <w:rPr>
          <w:rFonts w:hint="eastAsia"/>
          <w:i/>
        </w:rPr>
        <w:t>（配偶者居住権の存続期間）</w:t>
      </w:r>
    </w:p>
    <w:p w:rsidR="000E015F" w:rsidRPr="00E94791" w:rsidRDefault="000E015F" w:rsidP="00B82DF9">
      <w:pPr>
        <w:ind w:left="213" w:hangingChars="100" w:hanging="213"/>
        <w:rPr>
          <w:color w:val="00B050"/>
        </w:rPr>
      </w:pPr>
      <w:r w:rsidRPr="00B82DF9">
        <w:rPr>
          <w:rFonts w:hint="eastAsia"/>
          <w:b/>
          <w:color w:val="00B050"/>
        </w:rPr>
        <w:t>第千三十条</w:t>
      </w:r>
      <w:r w:rsidRPr="00E94791">
        <w:rPr>
          <w:rFonts w:hint="eastAsia"/>
          <w:color w:val="00B050"/>
        </w:rPr>
        <w:t xml:space="preserve">　配偶者居住権の存続期間は、配偶者の終身の間とする。ただし、遺産の分割の協議若しくは遺言に別段の定めがあるとき、又は家庭裁判所が遺産の分割の審判において別段の定めをしたときは、その定めるところによる。</w:t>
      </w:r>
    </w:p>
    <w:p w:rsidR="000E015F" w:rsidRPr="008E323B" w:rsidRDefault="000E015F" w:rsidP="000E015F">
      <w:pPr>
        <w:rPr>
          <w:i/>
        </w:rPr>
      </w:pPr>
      <w:r w:rsidRPr="008E323B">
        <w:rPr>
          <w:rFonts w:hint="eastAsia"/>
          <w:i/>
        </w:rPr>
        <w:t>（配偶者居住権の登記等）</w:t>
      </w:r>
    </w:p>
    <w:p w:rsidR="000E015F" w:rsidRPr="00E94791" w:rsidRDefault="000E015F" w:rsidP="00B82DF9">
      <w:pPr>
        <w:ind w:left="213" w:hangingChars="100" w:hanging="213"/>
        <w:rPr>
          <w:color w:val="00B050"/>
        </w:rPr>
      </w:pPr>
      <w:r w:rsidRPr="00B82DF9">
        <w:rPr>
          <w:rFonts w:hint="eastAsia"/>
          <w:b/>
          <w:color w:val="00B050"/>
        </w:rPr>
        <w:t>第千三十一条</w:t>
      </w:r>
      <w:r w:rsidRPr="00E94791">
        <w:rPr>
          <w:rFonts w:hint="eastAsia"/>
          <w:color w:val="00B050"/>
        </w:rPr>
        <w:t xml:space="preserve">　居住建物の所有者は、配偶者（配偶者居住権を取得した配偶者に限る。以下この節において同じ。）に対し、配偶者居住権の設定の登記を備えさせる義務を負う。</w:t>
      </w:r>
    </w:p>
    <w:p w:rsidR="000E015F" w:rsidRPr="00E94791" w:rsidRDefault="000E015F" w:rsidP="00B82DF9">
      <w:pPr>
        <w:ind w:left="213" w:hangingChars="100" w:hanging="213"/>
        <w:rPr>
          <w:color w:val="00B050"/>
        </w:rPr>
      </w:pPr>
      <w:r w:rsidRPr="00E94791">
        <w:rPr>
          <w:rFonts w:hint="eastAsia"/>
          <w:color w:val="00B050"/>
        </w:rPr>
        <w:t>２　第六百五条の規定は配偶者居住権について、第六百五条の四の規定は配偶者居住権の設定の登記を備えた場合について準用する。</w:t>
      </w:r>
    </w:p>
    <w:p w:rsidR="000E015F" w:rsidRPr="008E323B" w:rsidRDefault="000E015F" w:rsidP="000E015F">
      <w:pPr>
        <w:rPr>
          <w:i/>
        </w:rPr>
      </w:pPr>
      <w:r w:rsidRPr="008E323B">
        <w:rPr>
          <w:rFonts w:hint="eastAsia"/>
          <w:i/>
        </w:rPr>
        <w:t>（配偶者による使用及び収益）</w:t>
      </w:r>
    </w:p>
    <w:p w:rsidR="000E015F" w:rsidRPr="00E94791" w:rsidRDefault="000E015F" w:rsidP="00B82DF9">
      <w:pPr>
        <w:ind w:left="213" w:hangingChars="100" w:hanging="213"/>
        <w:rPr>
          <w:color w:val="00B050"/>
        </w:rPr>
      </w:pPr>
      <w:r w:rsidRPr="00B82DF9">
        <w:rPr>
          <w:rFonts w:hint="eastAsia"/>
          <w:b/>
          <w:color w:val="00B050"/>
        </w:rPr>
        <w:t>第千三十二条</w:t>
      </w:r>
      <w:r w:rsidRPr="00E94791">
        <w:rPr>
          <w:rFonts w:hint="eastAsia"/>
          <w:color w:val="00B050"/>
        </w:rPr>
        <w:t xml:space="preserve">　配偶者は、従前の用法に従い、善良な管理者の注意をもって、居住建物の使用及び収益をしなければならない。ただし、従前居住の用に供していなかった部分について、これを居住の用に供することを妨げない。</w:t>
      </w:r>
    </w:p>
    <w:p w:rsidR="000E015F" w:rsidRPr="00E94791" w:rsidRDefault="000E015F" w:rsidP="000E015F">
      <w:pPr>
        <w:rPr>
          <w:color w:val="00B050"/>
        </w:rPr>
      </w:pPr>
      <w:r w:rsidRPr="00E94791">
        <w:rPr>
          <w:rFonts w:hint="eastAsia"/>
          <w:color w:val="00B050"/>
        </w:rPr>
        <w:t>２　配偶者居住権は、譲渡することができない。</w:t>
      </w:r>
    </w:p>
    <w:p w:rsidR="000E015F" w:rsidRPr="00E94791" w:rsidRDefault="000E015F" w:rsidP="00B82DF9">
      <w:pPr>
        <w:ind w:left="213" w:hangingChars="100" w:hanging="213"/>
        <w:rPr>
          <w:color w:val="00B050"/>
        </w:rPr>
      </w:pPr>
      <w:r w:rsidRPr="00E94791">
        <w:rPr>
          <w:rFonts w:hint="eastAsia"/>
          <w:color w:val="00B050"/>
        </w:rPr>
        <w:t>３　配偶者は、居住建物の所有者の承諾を得なければ、居住建物の改築若しくは増築をし、又は第三者に居住建物の使用若しくは収益をさせることができない。</w:t>
      </w:r>
    </w:p>
    <w:p w:rsidR="000E015F" w:rsidRPr="00E94791" w:rsidRDefault="000E015F" w:rsidP="00B82DF9">
      <w:pPr>
        <w:ind w:left="213" w:hangingChars="100" w:hanging="213"/>
        <w:rPr>
          <w:color w:val="00B050"/>
        </w:rPr>
      </w:pPr>
      <w:r w:rsidRPr="00E94791">
        <w:rPr>
          <w:rFonts w:hint="eastAsia"/>
          <w:color w:val="00B050"/>
        </w:rPr>
        <w:t>４　配偶者が第一項又は前項の規定に違反した場合において、居住建物の所有者が相当の期間を定めてその是正の催告をし、その期間内に是正がされないときは、居住建物の所有者は、当該配偶者に対する意思表示によって配偶者居住権を消滅させることができる。</w:t>
      </w:r>
    </w:p>
    <w:p w:rsidR="000E015F" w:rsidRPr="008E323B" w:rsidRDefault="000E015F" w:rsidP="000E015F">
      <w:pPr>
        <w:rPr>
          <w:i/>
        </w:rPr>
      </w:pPr>
      <w:r w:rsidRPr="008E323B">
        <w:rPr>
          <w:rFonts w:hint="eastAsia"/>
          <w:i/>
        </w:rPr>
        <w:t>（居住建物の修繕等）</w:t>
      </w:r>
    </w:p>
    <w:p w:rsidR="000E015F" w:rsidRPr="00E94791" w:rsidRDefault="000E015F" w:rsidP="000E015F">
      <w:pPr>
        <w:rPr>
          <w:color w:val="00B050"/>
        </w:rPr>
      </w:pPr>
      <w:r w:rsidRPr="00B82DF9">
        <w:rPr>
          <w:rFonts w:hint="eastAsia"/>
          <w:b/>
          <w:color w:val="00B050"/>
        </w:rPr>
        <w:t>第千三十三条</w:t>
      </w:r>
      <w:r w:rsidRPr="00E94791">
        <w:rPr>
          <w:rFonts w:hint="eastAsia"/>
          <w:color w:val="00B050"/>
        </w:rPr>
        <w:t xml:space="preserve">　配偶者は、居住建物の使用及び収益に必要な修繕をすることができる。</w:t>
      </w:r>
    </w:p>
    <w:p w:rsidR="000E015F" w:rsidRPr="00E94791" w:rsidRDefault="000E015F" w:rsidP="00B82DF9">
      <w:pPr>
        <w:ind w:left="213" w:hangingChars="100" w:hanging="213"/>
        <w:rPr>
          <w:color w:val="00B050"/>
        </w:rPr>
      </w:pPr>
      <w:r w:rsidRPr="00E94791">
        <w:rPr>
          <w:rFonts w:hint="eastAsia"/>
          <w:color w:val="00B050"/>
        </w:rPr>
        <w:t>２　居住建物の修繕が必要である場合において、配偶者が相当の期間内に必要な修繕をしないときは、居住建物の所有者は、その修繕をすることができる。</w:t>
      </w:r>
    </w:p>
    <w:p w:rsidR="000E015F" w:rsidRPr="00E94791" w:rsidRDefault="000E015F" w:rsidP="00B82DF9">
      <w:pPr>
        <w:ind w:left="213" w:hangingChars="100" w:hanging="213"/>
        <w:rPr>
          <w:color w:val="00B050"/>
        </w:rPr>
      </w:pPr>
      <w:r w:rsidRPr="00E94791">
        <w:rPr>
          <w:rFonts w:hint="eastAsia"/>
          <w:color w:val="00B050"/>
        </w:rPr>
        <w:t>３　居住建物が修繕を要するとき（第一項の規定により配偶者が自らその修繕をするときを除く。）、又は居住建物について権利を主張する者があるときは、配偶者は、居住建物の所有者に対し、遅滞なくその旨を通知しなければならない。ただし、居住建物の所有者が既にこれを知っているときは、この限りでない。</w:t>
      </w:r>
    </w:p>
    <w:p w:rsidR="000E015F" w:rsidRPr="008E323B" w:rsidRDefault="000E015F" w:rsidP="000E015F">
      <w:pPr>
        <w:rPr>
          <w:i/>
        </w:rPr>
      </w:pPr>
      <w:r w:rsidRPr="008E323B">
        <w:rPr>
          <w:rFonts w:hint="eastAsia"/>
          <w:i/>
        </w:rPr>
        <w:t>（居住建物の費用の負担）</w:t>
      </w:r>
    </w:p>
    <w:p w:rsidR="000E015F" w:rsidRPr="00E94791" w:rsidRDefault="000E015F" w:rsidP="000E015F">
      <w:pPr>
        <w:rPr>
          <w:color w:val="00B050"/>
        </w:rPr>
      </w:pPr>
      <w:r w:rsidRPr="00B82DF9">
        <w:rPr>
          <w:rFonts w:hint="eastAsia"/>
          <w:b/>
          <w:color w:val="00B050"/>
        </w:rPr>
        <w:t>第千三十四条</w:t>
      </w:r>
      <w:r w:rsidRPr="00E94791">
        <w:rPr>
          <w:rFonts w:hint="eastAsia"/>
          <w:color w:val="00B050"/>
        </w:rPr>
        <w:t xml:space="preserve">　配偶者は、居住建物の通常の必要費を負担する。</w:t>
      </w:r>
    </w:p>
    <w:p w:rsidR="000E015F" w:rsidRPr="00E94791" w:rsidRDefault="000E015F" w:rsidP="000E015F">
      <w:pPr>
        <w:rPr>
          <w:color w:val="00B050"/>
        </w:rPr>
      </w:pPr>
      <w:r w:rsidRPr="00E94791">
        <w:rPr>
          <w:rFonts w:hint="eastAsia"/>
          <w:color w:val="00B050"/>
        </w:rPr>
        <w:t>２　第五百八十三条第二項の規定は、前項の通常の必要費以外の費用について準用する。</w:t>
      </w:r>
    </w:p>
    <w:p w:rsidR="000E015F" w:rsidRPr="008E323B" w:rsidRDefault="000E015F" w:rsidP="000E015F">
      <w:pPr>
        <w:rPr>
          <w:i/>
        </w:rPr>
      </w:pPr>
      <w:r w:rsidRPr="008E323B">
        <w:rPr>
          <w:rFonts w:hint="eastAsia"/>
          <w:i/>
        </w:rPr>
        <w:t>（居住建物の返還等）</w:t>
      </w:r>
    </w:p>
    <w:p w:rsidR="000E015F" w:rsidRPr="00E94791" w:rsidRDefault="000E015F" w:rsidP="00B82DF9">
      <w:pPr>
        <w:ind w:left="213" w:hangingChars="100" w:hanging="213"/>
        <w:rPr>
          <w:color w:val="00B050"/>
        </w:rPr>
      </w:pPr>
      <w:r w:rsidRPr="00B82DF9">
        <w:rPr>
          <w:rFonts w:hint="eastAsia"/>
          <w:b/>
          <w:color w:val="00B050"/>
        </w:rPr>
        <w:t>第千三十五条</w:t>
      </w:r>
      <w:r w:rsidRPr="00E94791">
        <w:rPr>
          <w:rFonts w:hint="eastAsia"/>
          <w:color w:val="00B050"/>
        </w:rPr>
        <w:t xml:space="preserve">　配偶者は、配偶者居住権が消滅したときは、居住建物の返還をしなければならない。ただし、配偶者が居住建物について共有持分を有する場合は、居住建物の所有者は、配偶者居住権が消滅したことを理由としては、居住建物の返還を求めることができない。</w:t>
      </w:r>
    </w:p>
    <w:p w:rsidR="000E015F" w:rsidRPr="00E94791" w:rsidRDefault="000E015F" w:rsidP="00B82DF9">
      <w:pPr>
        <w:ind w:left="213" w:hangingChars="100" w:hanging="213"/>
        <w:rPr>
          <w:color w:val="00B050"/>
        </w:rPr>
      </w:pPr>
      <w:r w:rsidRPr="00E94791">
        <w:rPr>
          <w:rFonts w:hint="eastAsia"/>
          <w:color w:val="00B050"/>
        </w:rPr>
        <w:t>２　第五百九十九条第一項及び第二項並びに第六百二十一条の規定は、前項本文の規定により配偶者が相続の開始後に附属させた物がある居住建物又は相続の開始後に生じた損傷がある居住建物の返還をする場合について準用する。</w:t>
      </w:r>
    </w:p>
    <w:p w:rsidR="000E015F" w:rsidRPr="008E323B" w:rsidRDefault="000E015F" w:rsidP="000E015F">
      <w:pPr>
        <w:rPr>
          <w:i/>
        </w:rPr>
      </w:pPr>
      <w:r w:rsidRPr="008E323B">
        <w:rPr>
          <w:rFonts w:hint="eastAsia"/>
          <w:i/>
        </w:rPr>
        <w:t>（使用貸借及び賃貸借の規定の準用）</w:t>
      </w:r>
    </w:p>
    <w:p w:rsidR="000E015F" w:rsidRPr="00E94791" w:rsidRDefault="000E015F" w:rsidP="00B82DF9">
      <w:pPr>
        <w:ind w:left="213" w:hangingChars="100" w:hanging="213"/>
        <w:rPr>
          <w:color w:val="00B050"/>
        </w:rPr>
      </w:pPr>
      <w:r w:rsidRPr="00B82DF9">
        <w:rPr>
          <w:rFonts w:hint="eastAsia"/>
          <w:b/>
          <w:color w:val="00B050"/>
        </w:rPr>
        <w:t>第千三十六条</w:t>
      </w:r>
      <w:r w:rsidRPr="00E94791">
        <w:rPr>
          <w:rFonts w:hint="eastAsia"/>
          <w:color w:val="00B050"/>
        </w:rPr>
        <w:t xml:space="preserve">　第五百九十七条第一項及び第三項、第六百条、第六百十三条並びに第六百十六条の二の規定は、配偶者居住権について準用する。</w:t>
      </w:r>
    </w:p>
    <w:p w:rsidR="000E015F" w:rsidRPr="00E94791" w:rsidRDefault="000E015F" w:rsidP="000E015F">
      <w:pPr>
        <w:rPr>
          <w:color w:val="00B050"/>
        </w:rPr>
      </w:pPr>
      <w:r w:rsidRPr="00E94791">
        <w:rPr>
          <w:rFonts w:hint="eastAsia"/>
          <w:color w:val="00B050"/>
        </w:rPr>
        <w:t>第二節　配偶者短期居住権</w:t>
      </w:r>
    </w:p>
    <w:p w:rsidR="000E015F" w:rsidRPr="008E323B" w:rsidRDefault="000E015F" w:rsidP="000E015F">
      <w:pPr>
        <w:rPr>
          <w:i/>
        </w:rPr>
      </w:pPr>
      <w:r w:rsidRPr="008E323B">
        <w:rPr>
          <w:rFonts w:hint="eastAsia"/>
          <w:i/>
        </w:rPr>
        <w:t>（配偶者短期居住権）</w:t>
      </w:r>
    </w:p>
    <w:p w:rsidR="000E015F" w:rsidRPr="00E94791" w:rsidRDefault="000E015F" w:rsidP="00B82DF9">
      <w:pPr>
        <w:ind w:left="213" w:hangingChars="100" w:hanging="213"/>
        <w:rPr>
          <w:color w:val="00B050"/>
        </w:rPr>
      </w:pPr>
      <w:r w:rsidRPr="00B82DF9">
        <w:rPr>
          <w:rFonts w:hint="eastAsia"/>
          <w:b/>
          <w:color w:val="00B050"/>
        </w:rPr>
        <w:t>第千三十七条</w:t>
      </w:r>
      <w:r w:rsidRPr="00E94791">
        <w:rPr>
          <w:rFonts w:hint="eastAsia"/>
          <w:color w:val="00B050"/>
        </w:rPr>
        <w:t xml:space="preserve">　配偶者は、被相続人の財産に属した建物に相続開始の時に無償で居住していた場合には、次の各号に掲げる区分に応じてそれぞれ当該各号に定める日までの間、その居住していた建物（以下この節において「居住建物」という。）の所有権を相続又は遺贈により取得した者（以下この節において「居住建物取得者」という。）に対し、居住建物について無償で使用する権利（居住建物の一部のみを無償で使用していた場合にあっては、その部分について無償で使用する権利。以下この節において「配偶者短期居住権」という。）を有する。ただし、配偶者が、相続開始の時において居住建物に係る配偶者居住権を取得したとき、又は第八百九十一条の規定に該当し若しくは廃除によってその相続権を失ったときは、この限りでない。</w:t>
      </w:r>
    </w:p>
    <w:p w:rsidR="000E015F" w:rsidRPr="00E94791" w:rsidRDefault="000E015F" w:rsidP="00B82DF9">
      <w:pPr>
        <w:ind w:leftChars="100" w:left="426" w:hangingChars="100" w:hanging="213"/>
        <w:rPr>
          <w:color w:val="00B050"/>
        </w:rPr>
      </w:pPr>
      <w:r w:rsidRPr="00E94791">
        <w:rPr>
          <w:rFonts w:hint="eastAsia"/>
          <w:color w:val="00B050"/>
        </w:rPr>
        <w:t>一　居住建物について配偶者を含む共同相続人間で遺産の分割をすべき場合　遺産の分割により居住建物の帰属が確定した日又は相続開始の時から六箇月を経過する日のいずれか遅い日</w:t>
      </w:r>
    </w:p>
    <w:p w:rsidR="000E015F" w:rsidRPr="00E94791" w:rsidRDefault="000E015F" w:rsidP="00B82DF9">
      <w:pPr>
        <w:ind w:firstLineChars="100" w:firstLine="213"/>
        <w:rPr>
          <w:color w:val="00B050"/>
        </w:rPr>
      </w:pPr>
      <w:r w:rsidRPr="00E94791">
        <w:rPr>
          <w:rFonts w:hint="eastAsia"/>
          <w:color w:val="00B050"/>
        </w:rPr>
        <w:t>二　前号に掲げる場合以外の場合　第三項の申入れの日から六箇月を経過する日</w:t>
      </w:r>
    </w:p>
    <w:p w:rsidR="000E015F" w:rsidRPr="00E94791" w:rsidRDefault="000E015F" w:rsidP="00B82DF9">
      <w:pPr>
        <w:ind w:left="213" w:hangingChars="100" w:hanging="213"/>
        <w:rPr>
          <w:color w:val="00B050"/>
        </w:rPr>
      </w:pPr>
      <w:r w:rsidRPr="00E94791">
        <w:rPr>
          <w:rFonts w:hint="eastAsia"/>
          <w:color w:val="00B050"/>
        </w:rPr>
        <w:t>２　前項本文の場合においては、居住建物取得者は、第三者に対する居住建物の譲渡その他の方法により配偶者の居住建物の使用を妨げてはならない。</w:t>
      </w:r>
    </w:p>
    <w:p w:rsidR="000E015F" w:rsidRPr="00E94791" w:rsidRDefault="000E015F" w:rsidP="00B82DF9">
      <w:pPr>
        <w:ind w:left="213" w:hangingChars="100" w:hanging="213"/>
        <w:rPr>
          <w:color w:val="00B050"/>
        </w:rPr>
      </w:pPr>
      <w:r w:rsidRPr="00E94791">
        <w:rPr>
          <w:rFonts w:hint="eastAsia"/>
          <w:color w:val="00B050"/>
        </w:rPr>
        <w:t>３　居住建物取得者は、第一項第一号に掲げる場合を除くほか、いつでも配偶者短期居住権の消滅の申入れをすることができる。</w:t>
      </w:r>
    </w:p>
    <w:p w:rsidR="000E015F" w:rsidRPr="008E323B" w:rsidRDefault="000E015F" w:rsidP="000E015F">
      <w:pPr>
        <w:rPr>
          <w:i/>
        </w:rPr>
      </w:pPr>
      <w:r w:rsidRPr="008E323B">
        <w:rPr>
          <w:rFonts w:hint="eastAsia"/>
          <w:i/>
        </w:rPr>
        <w:t>（配偶者による使用）</w:t>
      </w:r>
    </w:p>
    <w:p w:rsidR="000E015F" w:rsidRPr="00E94791" w:rsidRDefault="000E015F" w:rsidP="00B82DF9">
      <w:pPr>
        <w:ind w:left="213" w:hangingChars="100" w:hanging="213"/>
        <w:rPr>
          <w:color w:val="00B050"/>
        </w:rPr>
      </w:pPr>
      <w:r w:rsidRPr="00B82DF9">
        <w:rPr>
          <w:rFonts w:hint="eastAsia"/>
          <w:b/>
          <w:color w:val="00B050"/>
        </w:rPr>
        <w:t>第千三十八条</w:t>
      </w:r>
      <w:r w:rsidRPr="00E94791">
        <w:rPr>
          <w:rFonts w:hint="eastAsia"/>
          <w:color w:val="00B050"/>
        </w:rPr>
        <w:t xml:space="preserve">　配偶者（配偶者短期居住権を有する配偶者に限る。以下この節において同じ。）は、従前の用法に従い、善良な管理者の注意をもって、居住建物の使用をしなければならない。</w:t>
      </w:r>
    </w:p>
    <w:p w:rsidR="000E015F" w:rsidRPr="00E94791" w:rsidRDefault="000E015F" w:rsidP="00B82DF9">
      <w:pPr>
        <w:ind w:left="213" w:hangingChars="100" w:hanging="213"/>
        <w:rPr>
          <w:color w:val="00B050"/>
        </w:rPr>
      </w:pPr>
      <w:r w:rsidRPr="00E94791">
        <w:rPr>
          <w:rFonts w:hint="eastAsia"/>
          <w:color w:val="00B050"/>
        </w:rPr>
        <w:t>２　配偶者は、居住建物取得者の承諾を得なければ、第三者に居住建物の使用をさせることができない。</w:t>
      </w:r>
    </w:p>
    <w:p w:rsidR="000E015F" w:rsidRPr="00E94791" w:rsidRDefault="000E015F" w:rsidP="00B82DF9">
      <w:pPr>
        <w:ind w:left="213" w:hangingChars="100" w:hanging="213"/>
        <w:rPr>
          <w:color w:val="00B050"/>
        </w:rPr>
      </w:pPr>
      <w:r w:rsidRPr="00E94791">
        <w:rPr>
          <w:rFonts w:hint="eastAsia"/>
          <w:color w:val="00B050"/>
        </w:rPr>
        <w:t>３　配偶者が前二項の規定に違反したときは、居住建物取得者は、当該配偶者に対する意思表示によって配偶者短期居住権を消滅させることができる。</w:t>
      </w:r>
    </w:p>
    <w:p w:rsidR="000E015F" w:rsidRPr="008E323B" w:rsidRDefault="000E015F" w:rsidP="000E015F">
      <w:pPr>
        <w:rPr>
          <w:i/>
        </w:rPr>
      </w:pPr>
      <w:r w:rsidRPr="008E323B">
        <w:rPr>
          <w:rFonts w:hint="eastAsia"/>
          <w:i/>
        </w:rPr>
        <w:t>（配偶者居住権の取得による配偶者短期居住権の消滅）</w:t>
      </w:r>
    </w:p>
    <w:p w:rsidR="000E015F" w:rsidRPr="00E94791" w:rsidRDefault="000E015F" w:rsidP="00B82DF9">
      <w:pPr>
        <w:ind w:left="213" w:hangingChars="100" w:hanging="213"/>
        <w:rPr>
          <w:color w:val="00B050"/>
        </w:rPr>
      </w:pPr>
      <w:r w:rsidRPr="00B82DF9">
        <w:rPr>
          <w:rFonts w:hint="eastAsia"/>
          <w:b/>
          <w:color w:val="00B050"/>
        </w:rPr>
        <w:t>第千三十九条</w:t>
      </w:r>
      <w:r w:rsidRPr="00E94791">
        <w:rPr>
          <w:rFonts w:hint="eastAsia"/>
          <w:color w:val="00B050"/>
        </w:rPr>
        <w:t xml:space="preserve">　配偶者が居住建物に係る配偶者居住権を取得したときは、配偶者短期居住権は、消滅する。</w:t>
      </w:r>
    </w:p>
    <w:p w:rsidR="000E015F" w:rsidRPr="008E323B" w:rsidRDefault="000E015F" w:rsidP="000E015F">
      <w:pPr>
        <w:rPr>
          <w:i/>
        </w:rPr>
      </w:pPr>
      <w:r w:rsidRPr="008E323B">
        <w:rPr>
          <w:rFonts w:hint="eastAsia"/>
          <w:i/>
        </w:rPr>
        <w:t>（居住建物の返還等）</w:t>
      </w:r>
    </w:p>
    <w:p w:rsidR="000E015F" w:rsidRPr="00E94791" w:rsidRDefault="000E015F" w:rsidP="00B82DF9">
      <w:pPr>
        <w:ind w:left="213" w:hangingChars="100" w:hanging="213"/>
        <w:rPr>
          <w:color w:val="00B050"/>
        </w:rPr>
      </w:pPr>
      <w:r w:rsidRPr="00B82DF9">
        <w:rPr>
          <w:rFonts w:hint="eastAsia"/>
          <w:b/>
          <w:color w:val="00B050"/>
        </w:rPr>
        <w:t>第千四十条</w:t>
      </w:r>
      <w:r w:rsidRPr="00E94791">
        <w:rPr>
          <w:rFonts w:hint="eastAsia"/>
          <w:color w:val="00B050"/>
        </w:rPr>
        <w:t xml:space="preserve">　配偶者は、前条に規定する場合を除き、配偶者短期居住権が消滅したときは、居住建物の返還をしなければならない。ただし、配偶者が居住建物について共有持分を有する場合は、居住建物取得者は、配偶者短期居住権が消滅したことを理由としては、居住建物の返還を求めることができない。</w:t>
      </w:r>
    </w:p>
    <w:p w:rsidR="000E015F" w:rsidRPr="00E94791" w:rsidRDefault="000E015F" w:rsidP="00B82DF9">
      <w:pPr>
        <w:ind w:left="213" w:hangingChars="100" w:hanging="213"/>
        <w:rPr>
          <w:color w:val="00B050"/>
        </w:rPr>
      </w:pPr>
      <w:r w:rsidRPr="00E94791">
        <w:rPr>
          <w:rFonts w:hint="eastAsia"/>
          <w:color w:val="00B050"/>
        </w:rPr>
        <w:t>２　第五百九十九条第一項及び第二項並びに第六百二十一条の規定は、前項本文の規定により配偶者が相続の開始後に附属させた物がある居住建物又は相続の開始後に生じた損傷がある居住建物の返還をする場合について準用する。</w:t>
      </w:r>
    </w:p>
    <w:p w:rsidR="000E015F" w:rsidRPr="008E323B" w:rsidRDefault="000E015F" w:rsidP="000E015F">
      <w:pPr>
        <w:rPr>
          <w:i/>
        </w:rPr>
      </w:pPr>
      <w:r w:rsidRPr="008E323B">
        <w:rPr>
          <w:rFonts w:hint="eastAsia"/>
          <w:i/>
        </w:rPr>
        <w:t>（使用貸借等の規定の準用）</w:t>
      </w:r>
    </w:p>
    <w:p w:rsidR="000E015F" w:rsidRPr="00E94791" w:rsidRDefault="000E015F" w:rsidP="00B82DF9">
      <w:pPr>
        <w:ind w:left="213" w:hangingChars="100" w:hanging="213"/>
        <w:rPr>
          <w:color w:val="00B050"/>
        </w:rPr>
      </w:pPr>
      <w:r w:rsidRPr="00B82DF9">
        <w:rPr>
          <w:rFonts w:hint="eastAsia"/>
          <w:b/>
          <w:color w:val="00B050"/>
        </w:rPr>
        <w:t>第千四十一条</w:t>
      </w:r>
      <w:r w:rsidRPr="00E94791">
        <w:rPr>
          <w:rFonts w:hint="eastAsia"/>
          <w:color w:val="00B050"/>
        </w:rPr>
        <w:t xml:space="preserve">　第五百九十七条第三項、第六百条、第六百十六条の二、第千三十二条第二項、第千三十三条及び第千三十四条の規定は、配偶者短期居住権について準用する。</w:t>
      </w:r>
    </w:p>
    <w:p w:rsidR="000E015F" w:rsidRDefault="000E015F" w:rsidP="000E015F">
      <w:r>
        <w:rPr>
          <w:rFonts w:hint="eastAsia"/>
        </w:rPr>
        <w:t>第九章　遺留分</w:t>
      </w:r>
    </w:p>
    <w:p w:rsidR="000E015F" w:rsidRPr="008E323B" w:rsidRDefault="000E015F" w:rsidP="000E015F">
      <w:pPr>
        <w:rPr>
          <w:i/>
        </w:rPr>
      </w:pPr>
      <w:r w:rsidRPr="008E323B">
        <w:rPr>
          <w:rFonts w:hint="eastAsia"/>
          <w:i/>
        </w:rPr>
        <w:t>（遺留分の帰属及びその割合）</w:t>
      </w:r>
    </w:p>
    <w:p w:rsidR="000E015F" w:rsidRDefault="000E015F" w:rsidP="00B82DF9">
      <w:pPr>
        <w:ind w:left="213" w:hangingChars="100" w:hanging="213"/>
      </w:pPr>
      <w:r w:rsidRPr="00B82DF9">
        <w:rPr>
          <w:rFonts w:hint="eastAsia"/>
          <w:b/>
          <w:color w:val="00B050"/>
        </w:rPr>
        <w:t>第千四十二条</w:t>
      </w:r>
      <w:r w:rsidRPr="00B82DF9">
        <w:rPr>
          <w:rFonts w:hint="eastAsia"/>
          <w:b/>
        </w:rPr>
        <w:t xml:space="preserve">　</w:t>
      </w:r>
      <w:r>
        <w:rPr>
          <w:rFonts w:hint="eastAsia"/>
        </w:rPr>
        <w:t>兄弟姉妹以外の相続人は、遺留分として、</w:t>
      </w:r>
      <w:r w:rsidRPr="00F0020C">
        <w:rPr>
          <w:rFonts w:hint="eastAsia"/>
          <w:color w:val="00B050"/>
        </w:rPr>
        <w:t>次条第一項に規定する遺留分を算定するための財産の価額に、次の各号に掲げる区分に応じてそれぞれ当該各号に定める割合を乗じた</w:t>
      </w:r>
      <w:r>
        <w:rPr>
          <w:rFonts w:hint="eastAsia"/>
        </w:rPr>
        <w:t>額を受ける。</w:t>
      </w:r>
    </w:p>
    <w:p w:rsidR="000E015F" w:rsidRDefault="000E015F" w:rsidP="00B82DF9">
      <w:pPr>
        <w:ind w:firstLineChars="100" w:firstLine="213"/>
      </w:pPr>
      <w:r>
        <w:rPr>
          <w:rFonts w:hint="eastAsia"/>
        </w:rPr>
        <w:t>一　直系尊属のみが相続人である場合　三分の一</w:t>
      </w:r>
    </w:p>
    <w:p w:rsidR="000E015F" w:rsidRDefault="000E015F" w:rsidP="00B82DF9">
      <w:pPr>
        <w:ind w:firstLineChars="100" w:firstLine="213"/>
      </w:pPr>
      <w:r>
        <w:rPr>
          <w:rFonts w:hint="eastAsia"/>
        </w:rPr>
        <w:t>二　前号に掲げる場合以外の場合　二分の一</w:t>
      </w:r>
    </w:p>
    <w:p w:rsidR="000E015F" w:rsidRPr="008C3EEE" w:rsidRDefault="000E015F" w:rsidP="00B82DF9">
      <w:pPr>
        <w:ind w:left="213" w:hangingChars="100" w:hanging="213"/>
        <w:rPr>
          <w:i/>
          <w:color w:val="00B050"/>
        </w:rPr>
      </w:pPr>
      <w:r w:rsidRPr="00F0020C">
        <w:rPr>
          <w:rFonts w:hint="eastAsia"/>
          <w:color w:val="00B050"/>
        </w:rPr>
        <w:t>２　相続人が数人ある場合には、前項各号に定める割合は、これらに第九百条及び第九百一条の規定により算定したその各自の相続分を乗じた割合とする。</w:t>
      </w:r>
      <w:r w:rsidR="00F0020C" w:rsidRPr="008C3EEE">
        <w:rPr>
          <w:rFonts w:hint="eastAsia"/>
          <w:i/>
          <w:color w:val="FF0000"/>
        </w:rPr>
        <w:t>（</w:t>
      </w:r>
      <w:r w:rsidR="00F0020C" w:rsidRPr="008C3EEE">
        <w:rPr>
          <w:rFonts w:hint="eastAsia"/>
          <w:i/>
          <w:color w:val="FF0000"/>
        </w:rPr>
        <w:t>2</w:t>
      </w:r>
      <w:r w:rsidR="00F0020C" w:rsidRPr="008C3EEE">
        <w:rPr>
          <w:rFonts w:hint="eastAsia"/>
          <w:i/>
          <w:color w:val="FF0000"/>
        </w:rPr>
        <w:t>項追加）</w:t>
      </w:r>
    </w:p>
    <w:p w:rsidR="000E015F" w:rsidRPr="008E323B" w:rsidRDefault="000E015F" w:rsidP="000E015F">
      <w:pPr>
        <w:rPr>
          <w:i/>
        </w:rPr>
      </w:pPr>
      <w:r w:rsidRPr="008E323B">
        <w:rPr>
          <w:rFonts w:hint="eastAsia"/>
          <w:i/>
        </w:rPr>
        <w:t>（遺留分を算定するための財産の価額）</w:t>
      </w:r>
    </w:p>
    <w:p w:rsidR="000E015F" w:rsidRPr="00F0020C" w:rsidRDefault="000E015F" w:rsidP="00B82DF9">
      <w:pPr>
        <w:ind w:left="213" w:hangingChars="100" w:hanging="213"/>
        <w:rPr>
          <w:color w:val="00B050"/>
        </w:rPr>
      </w:pPr>
      <w:r w:rsidRPr="00B82DF9">
        <w:rPr>
          <w:rFonts w:hint="eastAsia"/>
          <w:b/>
          <w:color w:val="00B050"/>
        </w:rPr>
        <w:t>第千四十三条</w:t>
      </w:r>
      <w:r w:rsidRPr="00F0020C">
        <w:rPr>
          <w:rFonts w:hint="eastAsia"/>
          <w:color w:val="00B050"/>
        </w:rPr>
        <w:t xml:space="preserve">　遺留分を算定するための財産の価額は、被相続人が相続開始の時において有した財産の価額にその贈与した財産の価額を加えた額から債務の全額を控除した額とする。</w:t>
      </w:r>
    </w:p>
    <w:p w:rsidR="000E015F" w:rsidRDefault="000E015F" w:rsidP="00B82DF9">
      <w:pPr>
        <w:ind w:left="213" w:hangingChars="100" w:hanging="213"/>
      </w:pPr>
      <w:r>
        <w:rPr>
          <w:rFonts w:hint="eastAsia"/>
        </w:rPr>
        <w:t>２　条件付きの権利又は存続期間の不確定な権利は、家庭裁判所が選任した鑑定人の評価に従って、その価格を定める。</w:t>
      </w:r>
    </w:p>
    <w:p w:rsidR="000E015F" w:rsidRDefault="000E015F" w:rsidP="00B82DF9">
      <w:pPr>
        <w:ind w:left="213" w:hangingChars="100" w:hanging="213"/>
      </w:pPr>
      <w:r w:rsidRPr="00B82DF9">
        <w:rPr>
          <w:rFonts w:hint="eastAsia"/>
          <w:b/>
          <w:color w:val="00B050"/>
        </w:rPr>
        <w:t>第千四十四条</w:t>
      </w:r>
      <w:r>
        <w:rPr>
          <w:rFonts w:hint="eastAsia"/>
        </w:rPr>
        <w:t xml:space="preserve">　贈与は、相続開始前の一年間にしたものに限り、前条の規定によりその価額を算入する。当事者双方が遺留分権利者に損害を加えることを知って贈与をしたときは、一年前の日より前にしたものについても、同様とする。</w:t>
      </w:r>
    </w:p>
    <w:p w:rsidR="000E015F" w:rsidRPr="00F0020C" w:rsidRDefault="000E015F" w:rsidP="000E015F">
      <w:pPr>
        <w:rPr>
          <w:color w:val="00B050"/>
        </w:rPr>
      </w:pPr>
      <w:r w:rsidRPr="00F0020C">
        <w:rPr>
          <w:rFonts w:hint="eastAsia"/>
          <w:color w:val="00B050"/>
        </w:rPr>
        <w:t>２　第九百四条の規定は、前項に規定する贈与の価額について準用する。</w:t>
      </w:r>
      <w:r w:rsidR="00F0020C" w:rsidRPr="008C3EEE">
        <w:rPr>
          <w:rFonts w:hint="eastAsia"/>
          <w:i/>
          <w:color w:val="FF0000"/>
        </w:rPr>
        <w:t>（</w:t>
      </w:r>
      <w:r w:rsidR="00F0020C" w:rsidRPr="008C3EEE">
        <w:rPr>
          <w:rFonts w:hint="eastAsia"/>
          <w:i/>
          <w:color w:val="FF0000"/>
        </w:rPr>
        <w:t>2</w:t>
      </w:r>
      <w:r w:rsidR="00F0020C" w:rsidRPr="008C3EEE">
        <w:rPr>
          <w:rFonts w:hint="eastAsia"/>
          <w:i/>
          <w:color w:val="FF0000"/>
        </w:rPr>
        <w:t>項追加）</w:t>
      </w:r>
    </w:p>
    <w:p w:rsidR="000E015F" w:rsidRPr="00F0020C" w:rsidRDefault="000E015F" w:rsidP="00B82DF9">
      <w:pPr>
        <w:ind w:left="213" w:hangingChars="100" w:hanging="213"/>
        <w:rPr>
          <w:color w:val="00B050"/>
        </w:rPr>
      </w:pPr>
      <w:r w:rsidRPr="00F0020C">
        <w:rPr>
          <w:rFonts w:hint="eastAsia"/>
          <w:color w:val="00B050"/>
        </w:rPr>
        <w:t>３　相続人に対する贈与についての第一項の規定の適用については、同項中「一年」とあるのは「十年」と、「価額」とあるのは「価額（婚姻若しくは養子縁組のため又は生計の資本として受けた贈与の価額に限る。）」とする。</w:t>
      </w:r>
      <w:r w:rsidR="00F0020C" w:rsidRPr="008C3EEE">
        <w:rPr>
          <w:rFonts w:hint="eastAsia"/>
          <w:i/>
          <w:color w:val="FF0000"/>
        </w:rPr>
        <w:t>（</w:t>
      </w:r>
      <w:r w:rsidR="00F0020C" w:rsidRPr="008C3EEE">
        <w:rPr>
          <w:rFonts w:hint="eastAsia"/>
          <w:i/>
          <w:color w:val="FF0000"/>
        </w:rPr>
        <w:t>3</w:t>
      </w:r>
      <w:r w:rsidR="00F0020C" w:rsidRPr="008C3EEE">
        <w:rPr>
          <w:rFonts w:hint="eastAsia"/>
          <w:i/>
          <w:color w:val="FF0000"/>
        </w:rPr>
        <w:t>項追加）</w:t>
      </w:r>
    </w:p>
    <w:p w:rsidR="000E015F" w:rsidRPr="00F0020C" w:rsidRDefault="000E015F" w:rsidP="00B82DF9">
      <w:pPr>
        <w:ind w:left="213" w:hangingChars="100" w:hanging="213"/>
        <w:rPr>
          <w:color w:val="00B050"/>
        </w:rPr>
      </w:pPr>
      <w:r w:rsidRPr="00B82DF9">
        <w:rPr>
          <w:rFonts w:hint="eastAsia"/>
          <w:b/>
          <w:color w:val="00B050"/>
        </w:rPr>
        <w:t>第千四十五条</w:t>
      </w:r>
      <w:r w:rsidRPr="00F0020C">
        <w:rPr>
          <w:rFonts w:hint="eastAsia"/>
          <w:color w:val="00B050"/>
        </w:rPr>
        <w:t xml:space="preserve">　負担付贈与がされた場合における第千四十三条第一項に規定する贈与した財産の価額は、その目的の価額から負担の価額を控除した額とする。</w:t>
      </w:r>
      <w:r w:rsidR="00F0020C" w:rsidRPr="008C3EEE">
        <w:rPr>
          <w:rFonts w:hint="eastAsia"/>
          <w:i/>
          <w:color w:val="FF0000"/>
        </w:rPr>
        <w:t>（</w:t>
      </w:r>
      <w:r w:rsidR="00F0020C" w:rsidRPr="008C3EEE">
        <w:rPr>
          <w:rFonts w:hint="eastAsia"/>
          <w:i/>
          <w:color w:val="FF0000"/>
        </w:rPr>
        <w:t>1</w:t>
      </w:r>
      <w:r w:rsidR="00F0020C" w:rsidRPr="008C3EEE">
        <w:rPr>
          <w:rFonts w:hint="eastAsia"/>
          <w:i/>
          <w:color w:val="FF0000"/>
        </w:rPr>
        <w:t>項追加）</w:t>
      </w:r>
    </w:p>
    <w:p w:rsidR="000E015F" w:rsidRDefault="000E015F" w:rsidP="00B82DF9">
      <w:pPr>
        <w:ind w:left="213" w:hangingChars="100" w:hanging="213"/>
      </w:pPr>
      <w:r>
        <w:rPr>
          <w:rFonts w:hint="eastAsia"/>
        </w:rPr>
        <w:t>２　不相当な対価をもってした有償行為は、当事者双方が遺留分権利者に損害を加えることを知ってしたものに限り、</w:t>
      </w:r>
      <w:r w:rsidRPr="00EB18C0">
        <w:rPr>
          <w:rFonts w:hint="eastAsia"/>
          <w:color w:val="00B050"/>
        </w:rPr>
        <w:t>当該対価を負担の価額とする負担付</w:t>
      </w:r>
      <w:r>
        <w:rPr>
          <w:rFonts w:hint="eastAsia"/>
        </w:rPr>
        <w:t>贈与とみなす。</w:t>
      </w:r>
    </w:p>
    <w:p w:rsidR="000E015F" w:rsidRPr="00F0020C" w:rsidRDefault="000E015F" w:rsidP="000E015F">
      <w:pPr>
        <w:rPr>
          <w:color w:val="00B050"/>
        </w:rPr>
      </w:pPr>
      <w:r w:rsidRPr="008E323B">
        <w:rPr>
          <w:rFonts w:hint="eastAsia"/>
          <w:i/>
        </w:rPr>
        <w:t>（遺留分侵害額の請求）</w:t>
      </w:r>
      <w:r w:rsidR="00F0020C" w:rsidRPr="008C3EEE">
        <w:rPr>
          <w:rFonts w:hint="eastAsia"/>
          <w:i/>
          <w:color w:val="FF0000"/>
        </w:rPr>
        <w:t>（本条追加）</w:t>
      </w:r>
    </w:p>
    <w:p w:rsidR="000E015F" w:rsidRPr="00F0020C" w:rsidRDefault="000E015F" w:rsidP="00B82DF9">
      <w:pPr>
        <w:ind w:left="213" w:hangingChars="100" w:hanging="213"/>
        <w:rPr>
          <w:color w:val="00B050"/>
        </w:rPr>
      </w:pPr>
      <w:r w:rsidRPr="00B82DF9">
        <w:rPr>
          <w:rFonts w:hint="eastAsia"/>
          <w:b/>
          <w:color w:val="00B050"/>
        </w:rPr>
        <w:t>第千四十六条</w:t>
      </w:r>
      <w:r w:rsidRPr="00F0020C">
        <w:rPr>
          <w:rFonts w:hint="eastAsia"/>
          <w:color w:val="00B050"/>
        </w:rPr>
        <w:t xml:space="preserve">　遺留分権利者及びその承継人は、受遺者（特定財産承継遺言により財産を承継し又は相続分の指定を受けた相続人を含む。以下この章において同じ。）又は受贈者に対し、遺留分侵害額に相当する金銭の支払を請求することができる。</w:t>
      </w:r>
    </w:p>
    <w:p w:rsidR="000E015F" w:rsidRPr="00F0020C" w:rsidRDefault="000E015F" w:rsidP="00B82DF9">
      <w:pPr>
        <w:ind w:left="213" w:hangingChars="100" w:hanging="213"/>
        <w:rPr>
          <w:color w:val="00B050"/>
        </w:rPr>
      </w:pPr>
      <w:r w:rsidRPr="00F0020C">
        <w:rPr>
          <w:rFonts w:hint="eastAsia"/>
          <w:color w:val="00B050"/>
        </w:rPr>
        <w:t>２　遺留分侵害額は、第千四十二条の規定による遺留分から第一号及び第二号に掲げる額を控除し、これに第三号に掲げる額を加算して算定する。</w:t>
      </w:r>
    </w:p>
    <w:p w:rsidR="000E015F" w:rsidRPr="00F0020C" w:rsidRDefault="000E015F" w:rsidP="00B82DF9">
      <w:pPr>
        <w:ind w:firstLineChars="100" w:firstLine="213"/>
        <w:rPr>
          <w:color w:val="00B050"/>
        </w:rPr>
      </w:pPr>
      <w:r w:rsidRPr="00F0020C">
        <w:rPr>
          <w:rFonts w:hint="eastAsia"/>
          <w:color w:val="00B050"/>
        </w:rPr>
        <w:t>一　遺留分権利者が受けた遺贈又は第九百三条第一項に規定する贈与の価額</w:t>
      </w:r>
    </w:p>
    <w:p w:rsidR="000E015F" w:rsidRPr="00F0020C" w:rsidRDefault="000E015F" w:rsidP="00B82DF9">
      <w:pPr>
        <w:ind w:leftChars="100" w:left="426" w:hangingChars="100" w:hanging="213"/>
        <w:rPr>
          <w:color w:val="00B050"/>
        </w:rPr>
      </w:pPr>
      <w:r w:rsidRPr="00F0020C">
        <w:rPr>
          <w:rFonts w:hint="eastAsia"/>
          <w:color w:val="00B050"/>
        </w:rPr>
        <w:t>二　第九百条から第九百二条まで、第九百三条及び第九百四条の規定により算定した相続分に応じて遺留分権利者が取得すべき遺産の価額</w:t>
      </w:r>
    </w:p>
    <w:p w:rsidR="000E015F" w:rsidRPr="00F0020C" w:rsidRDefault="000E015F" w:rsidP="00B82DF9">
      <w:pPr>
        <w:ind w:leftChars="100" w:left="426" w:hangingChars="100" w:hanging="213"/>
        <w:rPr>
          <w:color w:val="00B050"/>
        </w:rPr>
      </w:pPr>
      <w:r w:rsidRPr="00F0020C">
        <w:rPr>
          <w:rFonts w:hint="eastAsia"/>
          <w:color w:val="00B050"/>
        </w:rPr>
        <w:t>三　被相続人が相続開始の時において有した債務のうち、第八百九十九条の規定により遺留分権利者が承継する債務（次条第三項において「遺留分権利者承継債務」という。）の額</w:t>
      </w:r>
    </w:p>
    <w:p w:rsidR="000E015F" w:rsidRPr="00EB18C0" w:rsidRDefault="000E015F" w:rsidP="000E015F">
      <w:pPr>
        <w:rPr>
          <w:color w:val="00B050"/>
        </w:rPr>
      </w:pPr>
      <w:r w:rsidRPr="008E323B">
        <w:rPr>
          <w:rFonts w:hint="eastAsia"/>
          <w:i/>
        </w:rPr>
        <w:t>（受遺者又は受贈者の負担額）</w:t>
      </w:r>
      <w:r w:rsidR="00EB18C0" w:rsidRPr="008C3EEE">
        <w:rPr>
          <w:rFonts w:hint="eastAsia"/>
          <w:i/>
          <w:color w:val="FF0000"/>
        </w:rPr>
        <w:t>（本条追加）</w:t>
      </w:r>
    </w:p>
    <w:p w:rsidR="000E015F" w:rsidRPr="00EB18C0" w:rsidRDefault="000E015F" w:rsidP="00B82DF9">
      <w:pPr>
        <w:ind w:left="213" w:hangingChars="100" w:hanging="213"/>
        <w:rPr>
          <w:color w:val="00B050"/>
        </w:rPr>
      </w:pPr>
      <w:r w:rsidRPr="00B82DF9">
        <w:rPr>
          <w:rFonts w:hint="eastAsia"/>
          <w:b/>
          <w:color w:val="00B050"/>
        </w:rPr>
        <w:t>第千四十七条</w:t>
      </w:r>
      <w:r w:rsidRPr="00EB18C0">
        <w:rPr>
          <w:rFonts w:hint="eastAsia"/>
          <w:color w:val="00B050"/>
        </w:rPr>
        <w:t xml:space="preserve">　受遺者又は受贈者は、次の各号の定めるところに従い、遺贈（特定財産承継遺言による財産の承継又は相続分の指定による遺産の取得を含む。以下この章において同じ。）又は贈与（遺留分を算定するための財産の価額に算入されるものに限る。以下この章において同じ。）の目的の価額（受遺者又は受贈者が相続人である場合にあっては、当該価額から第千四十二条の規定による遺留分として当該相続人が受けるべき額を控除した額）を限度として、遺留分侵害額を負担する。</w:t>
      </w:r>
    </w:p>
    <w:p w:rsidR="000E015F" w:rsidRPr="00EB18C0" w:rsidRDefault="000E015F" w:rsidP="00B82DF9">
      <w:pPr>
        <w:ind w:firstLineChars="100" w:firstLine="213"/>
        <w:rPr>
          <w:color w:val="00B050"/>
        </w:rPr>
      </w:pPr>
      <w:r w:rsidRPr="00EB18C0">
        <w:rPr>
          <w:rFonts w:hint="eastAsia"/>
          <w:color w:val="00B050"/>
        </w:rPr>
        <w:t>一　受遺者と受贈者とがあるときは、受遺者が先に負担する。</w:t>
      </w:r>
    </w:p>
    <w:p w:rsidR="000E015F" w:rsidRPr="00EB18C0" w:rsidRDefault="000E015F" w:rsidP="00B82DF9">
      <w:pPr>
        <w:ind w:leftChars="100" w:left="426" w:hangingChars="100" w:hanging="213"/>
        <w:rPr>
          <w:color w:val="00B050"/>
        </w:rPr>
      </w:pPr>
      <w:r w:rsidRPr="00EB18C0">
        <w:rPr>
          <w:rFonts w:hint="eastAsia"/>
          <w:color w:val="00B050"/>
        </w:rPr>
        <w:t>二　受遺者が複数あるとき、又は受贈者が複数ある場合においてその贈与が同時にされたものであるときは、受遺者又は受贈者がその目的の価額の割合に応じて負担する。ただし、遺言者がその遺言に別段の意思を表示したときは、その意思に従う。</w:t>
      </w:r>
    </w:p>
    <w:p w:rsidR="000E015F" w:rsidRPr="00EB18C0" w:rsidRDefault="000E015F" w:rsidP="00B82DF9">
      <w:pPr>
        <w:ind w:leftChars="100" w:left="426" w:hangingChars="100" w:hanging="213"/>
        <w:rPr>
          <w:color w:val="00B050"/>
        </w:rPr>
      </w:pPr>
      <w:r w:rsidRPr="00EB18C0">
        <w:rPr>
          <w:rFonts w:hint="eastAsia"/>
          <w:color w:val="00B050"/>
        </w:rPr>
        <w:t>三　受贈者が複数あるとき（前号に規定する場合を除く。）は、後の贈与に係る受贈者から順次前の贈与に係る受贈者が負担する。</w:t>
      </w:r>
    </w:p>
    <w:p w:rsidR="000E015F" w:rsidRPr="00EB18C0" w:rsidRDefault="000E015F" w:rsidP="00B82DF9">
      <w:pPr>
        <w:ind w:left="213" w:hangingChars="100" w:hanging="213"/>
        <w:rPr>
          <w:color w:val="00B050"/>
        </w:rPr>
      </w:pPr>
      <w:r w:rsidRPr="00EB18C0">
        <w:rPr>
          <w:rFonts w:hint="eastAsia"/>
          <w:color w:val="00B050"/>
        </w:rPr>
        <w:t>２　第九百四条、第千四十三条第二項及び第千四十五条の規定は、前項に規定する遺贈又は贈与の目的の価額について準用する。</w:t>
      </w:r>
    </w:p>
    <w:p w:rsidR="000E015F" w:rsidRPr="00EB18C0" w:rsidRDefault="000E015F" w:rsidP="00B82DF9">
      <w:pPr>
        <w:ind w:left="213" w:hangingChars="100" w:hanging="213"/>
        <w:rPr>
          <w:color w:val="00B050"/>
        </w:rPr>
      </w:pPr>
      <w:r w:rsidRPr="00EB18C0">
        <w:rPr>
          <w:rFonts w:hint="eastAsia"/>
          <w:color w:val="00B050"/>
        </w:rPr>
        <w:t>３　前条第一項の請求を受けた受遺者又は受贈者は、遺留分権利者承継債務について弁済その他の債務を消滅させる行為をしたときは、消滅した債務の額の限度において、遺留分権利者に対する意思表示によって第一項の規定により負担する債務を消滅させることができる。この場合において、当該行為によって遺留分権利者に対して取得した求償権は、消滅した当該債務の額の限度において消滅する。</w:t>
      </w:r>
    </w:p>
    <w:p w:rsidR="000E015F" w:rsidRPr="00EB18C0" w:rsidRDefault="000E015F" w:rsidP="000E015F">
      <w:pPr>
        <w:rPr>
          <w:color w:val="00B050"/>
        </w:rPr>
      </w:pPr>
      <w:r w:rsidRPr="00EB18C0">
        <w:rPr>
          <w:rFonts w:hint="eastAsia"/>
          <w:color w:val="00B050"/>
        </w:rPr>
        <w:t>４　受遺者又は受贈者の無資力によって生じた損失は、遺留分権利者の負担に帰する。</w:t>
      </w:r>
    </w:p>
    <w:p w:rsidR="000E015F" w:rsidRPr="00EB18C0" w:rsidRDefault="000E015F" w:rsidP="00B82DF9">
      <w:pPr>
        <w:ind w:left="213" w:hangingChars="100" w:hanging="213"/>
        <w:rPr>
          <w:color w:val="00B050"/>
        </w:rPr>
      </w:pPr>
      <w:r w:rsidRPr="00EB18C0">
        <w:rPr>
          <w:rFonts w:hint="eastAsia"/>
          <w:color w:val="00B050"/>
        </w:rPr>
        <w:t>５　裁判所は、受遺者又は受贈者の請求により、第一項の規定により負担する債務の全部又は一部の支払につき相当の期限を許与することができる。</w:t>
      </w:r>
    </w:p>
    <w:p w:rsidR="000E015F" w:rsidRPr="008E323B" w:rsidRDefault="000E015F" w:rsidP="000E015F">
      <w:pPr>
        <w:rPr>
          <w:i/>
        </w:rPr>
      </w:pPr>
      <w:r w:rsidRPr="008E323B">
        <w:rPr>
          <w:rFonts w:hint="eastAsia"/>
          <w:i/>
        </w:rPr>
        <w:t>（遺留分侵害額請求権の期間の制限）</w:t>
      </w:r>
    </w:p>
    <w:p w:rsidR="000E015F" w:rsidRDefault="000E015F" w:rsidP="00B82DF9">
      <w:pPr>
        <w:ind w:left="213" w:hangingChars="100" w:hanging="213"/>
      </w:pPr>
      <w:r w:rsidRPr="00B82DF9">
        <w:rPr>
          <w:rFonts w:hint="eastAsia"/>
          <w:b/>
          <w:color w:val="00B050"/>
        </w:rPr>
        <w:t>第千四十八条</w:t>
      </w:r>
      <w:r>
        <w:rPr>
          <w:rFonts w:hint="eastAsia"/>
        </w:rPr>
        <w:t xml:space="preserve">　</w:t>
      </w:r>
      <w:r w:rsidRPr="00EB18C0">
        <w:rPr>
          <w:rFonts w:hint="eastAsia"/>
          <w:color w:val="00B050"/>
        </w:rPr>
        <w:t>遺留分侵害額</w:t>
      </w:r>
      <w:r>
        <w:rPr>
          <w:rFonts w:hint="eastAsia"/>
        </w:rPr>
        <w:t>の請求権は、遺留分権利者が、相続の開始及び</w:t>
      </w:r>
      <w:r w:rsidRPr="00EB18C0">
        <w:rPr>
          <w:rFonts w:hint="eastAsia"/>
          <w:color w:val="00B050"/>
        </w:rPr>
        <w:t>遺留分を侵害する</w:t>
      </w:r>
      <w:r>
        <w:rPr>
          <w:rFonts w:hint="eastAsia"/>
        </w:rPr>
        <w:t>贈与又は遺贈があったことを知った時から一年間行使しないときは、時効によって消滅する。相続開始の時から十年を経過したときも、同様とする。</w:t>
      </w:r>
    </w:p>
    <w:p w:rsidR="000E015F" w:rsidRDefault="000E015F" w:rsidP="000E015F">
      <w:r>
        <w:rPr>
          <w:rFonts w:hint="eastAsia"/>
        </w:rPr>
        <w:t>（遺留分の放棄）</w:t>
      </w:r>
    </w:p>
    <w:p w:rsidR="000E015F" w:rsidRDefault="000E015F" w:rsidP="00B82DF9">
      <w:pPr>
        <w:ind w:left="213" w:hangingChars="100" w:hanging="213"/>
      </w:pPr>
      <w:r w:rsidRPr="00B82DF9">
        <w:rPr>
          <w:rFonts w:hint="eastAsia"/>
          <w:b/>
        </w:rPr>
        <w:t>第千四十九条</w:t>
      </w:r>
      <w:r>
        <w:rPr>
          <w:rFonts w:hint="eastAsia"/>
        </w:rPr>
        <w:t xml:space="preserve">　相続の開始前における遺留分の放棄は、家庭裁判所の許可を受けたときに限り、その効力を生ずる。</w:t>
      </w:r>
    </w:p>
    <w:p w:rsidR="000E015F" w:rsidRDefault="000E015F" w:rsidP="00B82DF9">
      <w:pPr>
        <w:ind w:left="213" w:hangingChars="100" w:hanging="213"/>
      </w:pPr>
      <w:r>
        <w:rPr>
          <w:rFonts w:hint="eastAsia"/>
        </w:rPr>
        <w:t>２　共同相続人の一人のした遺留分の放棄は、他の各共同相続人の遺留分に影響を及ぼさない。</w:t>
      </w:r>
    </w:p>
    <w:p w:rsidR="000E015F" w:rsidRPr="00EB18C0" w:rsidRDefault="000E015F" w:rsidP="000E015F">
      <w:pPr>
        <w:rPr>
          <w:color w:val="00B050"/>
        </w:rPr>
      </w:pPr>
      <w:r w:rsidRPr="00EB18C0">
        <w:rPr>
          <w:rFonts w:hint="eastAsia"/>
          <w:color w:val="00B050"/>
        </w:rPr>
        <w:t>第十章　特別の寄与</w:t>
      </w:r>
      <w:r w:rsidR="00EB18C0" w:rsidRPr="008C3EEE">
        <w:rPr>
          <w:rFonts w:hint="eastAsia"/>
          <w:i/>
          <w:color w:val="FF0000"/>
        </w:rPr>
        <w:t>（本条追加）</w:t>
      </w:r>
    </w:p>
    <w:p w:rsidR="000E015F" w:rsidRPr="00EB18C0" w:rsidRDefault="000E015F" w:rsidP="00B82DF9">
      <w:pPr>
        <w:ind w:left="213" w:hangingChars="100" w:hanging="213"/>
        <w:rPr>
          <w:color w:val="00B050"/>
        </w:rPr>
      </w:pPr>
      <w:r w:rsidRPr="00B82DF9">
        <w:rPr>
          <w:rFonts w:hint="eastAsia"/>
          <w:b/>
          <w:color w:val="00B050"/>
        </w:rPr>
        <w:t>第千五十条</w:t>
      </w:r>
      <w:r w:rsidRPr="00EB18C0">
        <w:rPr>
          <w:rFonts w:hint="eastAsia"/>
          <w:color w:val="00B050"/>
        </w:rPr>
        <w:t xml:space="preserve">　被相続人に対して無償で療養看護その他の労務の提供をしたことにより被相続人の財産の維持又は増加について特別の寄与をした被相続人の親族（相続人、相続の放棄をした者及び第八百九十一条の規定に該当し又は廃除によってその相続権を失った者を除く。以下この条において「特別寄与者」という。）は、相続の開始後、相続人に対し、特別寄与者の寄与に応じた額の金銭（以下この条において「特別寄与料」という。）の支払を請求することができる。</w:t>
      </w:r>
    </w:p>
    <w:p w:rsidR="000E015F" w:rsidRPr="00EB18C0" w:rsidRDefault="000E015F" w:rsidP="00B82DF9">
      <w:pPr>
        <w:ind w:left="213" w:hangingChars="100" w:hanging="213"/>
        <w:rPr>
          <w:color w:val="00B050"/>
        </w:rPr>
      </w:pPr>
      <w:r w:rsidRPr="00EB18C0">
        <w:rPr>
          <w:rFonts w:hint="eastAsia"/>
          <w:color w:val="00B050"/>
        </w:rPr>
        <w:t>２　前項の規定による特別寄与料の支払について、当事者間に協議が調わないとき、又は協議をすることができないときは、特別寄与者は、家庭裁判所に対して協議に代わる処分を請求することができる。ただし、特別寄与者が相続の開始及び相続人を知った時から六箇月を経過したとき、又は相続開始の時から一年を経過したときは、この限りでない。</w:t>
      </w:r>
    </w:p>
    <w:p w:rsidR="000E015F" w:rsidRPr="00EB18C0" w:rsidRDefault="000E015F" w:rsidP="00B82DF9">
      <w:pPr>
        <w:ind w:left="213" w:hangingChars="100" w:hanging="213"/>
        <w:rPr>
          <w:color w:val="00B050"/>
        </w:rPr>
      </w:pPr>
      <w:r w:rsidRPr="00EB18C0">
        <w:rPr>
          <w:rFonts w:hint="eastAsia"/>
          <w:color w:val="00B050"/>
        </w:rPr>
        <w:t>３　前項本文の場合には、家庭裁判所は、寄与の時期、方法及び程度、相続財産の額その他一切の事情を考慮して、特別寄与料の額を定める。</w:t>
      </w:r>
    </w:p>
    <w:p w:rsidR="000E015F" w:rsidRPr="00EB18C0" w:rsidRDefault="000E015F" w:rsidP="00B82DF9">
      <w:pPr>
        <w:ind w:left="213" w:hangingChars="100" w:hanging="213"/>
        <w:rPr>
          <w:color w:val="00B050"/>
        </w:rPr>
      </w:pPr>
      <w:r w:rsidRPr="00EB18C0">
        <w:rPr>
          <w:rFonts w:hint="eastAsia"/>
          <w:color w:val="00B050"/>
        </w:rPr>
        <w:t>４　特別寄与料の額は、被相続人が相続開始の時において有した財産の価額から遺贈の価額を控除した残額を超えることができない。</w:t>
      </w:r>
    </w:p>
    <w:p w:rsidR="000E015F" w:rsidRPr="00EB18C0" w:rsidRDefault="000E015F" w:rsidP="00B82DF9">
      <w:pPr>
        <w:ind w:left="213" w:hangingChars="100" w:hanging="213"/>
        <w:rPr>
          <w:color w:val="00B050"/>
        </w:rPr>
      </w:pPr>
      <w:r w:rsidRPr="00EB18C0">
        <w:rPr>
          <w:rFonts w:hint="eastAsia"/>
          <w:color w:val="00B050"/>
        </w:rPr>
        <w:t>５　相続人が数人ある場合には、各相続人は、特別寄与料の額に第九百条から第九百二条までの規定により算定した当該相続人の相続分を乗じた額を負担する。</w:t>
      </w:r>
    </w:p>
    <w:p w:rsidR="000E015F" w:rsidRDefault="000E015F" w:rsidP="000E015F"/>
    <w:p w:rsidR="000E015F" w:rsidRDefault="000E015F" w:rsidP="000E015F">
      <w:r>
        <w:rPr>
          <w:rFonts w:hint="eastAsia"/>
        </w:rPr>
        <w:t>附　則　（平成三〇年七月一三日法律第七二号）　抄</w:t>
      </w:r>
      <w:r w:rsidR="004A38C2">
        <w:rPr>
          <w:rFonts w:hint="eastAsia"/>
        </w:rPr>
        <w:t xml:space="preserve"> </w:t>
      </w:r>
    </w:p>
    <w:p w:rsidR="000E015F" w:rsidRPr="008E323B" w:rsidRDefault="000E015F" w:rsidP="000E015F">
      <w:pPr>
        <w:rPr>
          <w:i/>
        </w:rPr>
      </w:pPr>
      <w:r w:rsidRPr="008E323B">
        <w:rPr>
          <w:rFonts w:hint="eastAsia"/>
          <w:i/>
        </w:rPr>
        <w:t>（施行期日）</w:t>
      </w:r>
    </w:p>
    <w:p w:rsidR="000E015F" w:rsidRDefault="000E015F" w:rsidP="00B82DF9">
      <w:pPr>
        <w:ind w:left="213" w:hangingChars="100" w:hanging="213"/>
      </w:pPr>
      <w:r w:rsidRPr="00917206">
        <w:rPr>
          <w:rFonts w:hint="eastAsia"/>
          <w:b/>
        </w:rPr>
        <w:t>第一条</w:t>
      </w:r>
      <w:r>
        <w:rPr>
          <w:rFonts w:hint="eastAsia"/>
        </w:rPr>
        <w:t xml:space="preserve">　この法律は、公布の日から起算して一年を超えない範囲内において政令で定める日から施行する。ただし、次の各号に掲げる規定は、当該各号に定める日から施行する。</w:t>
      </w:r>
    </w:p>
    <w:p w:rsidR="000E015F" w:rsidRDefault="000E015F" w:rsidP="00B82DF9">
      <w:pPr>
        <w:ind w:firstLineChars="100" w:firstLine="213"/>
      </w:pPr>
      <w:r>
        <w:rPr>
          <w:rFonts w:hint="eastAsia"/>
        </w:rPr>
        <w:t>一　附則第三十条及び第三十一条の規定　公布の日</w:t>
      </w:r>
    </w:p>
    <w:p w:rsidR="000E015F" w:rsidRDefault="000E015F" w:rsidP="00B82DF9">
      <w:pPr>
        <w:ind w:leftChars="100" w:left="426" w:hangingChars="100" w:hanging="213"/>
      </w:pPr>
      <w:r>
        <w:rPr>
          <w:rFonts w:hint="eastAsia"/>
        </w:rPr>
        <w:t>二　第一条中民法第九百六十八条、第九百七十条第二項及び第九百八十二条の改正規定並びに附則第六条の規定　公布の日から起算して六月を経過した日</w:t>
      </w:r>
    </w:p>
    <w:p w:rsidR="000E015F" w:rsidRDefault="000E015F" w:rsidP="00B82DF9">
      <w:pPr>
        <w:ind w:leftChars="100" w:left="426" w:hangingChars="100" w:hanging="213"/>
      </w:pPr>
      <w:r>
        <w:rPr>
          <w:rFonts w:hint="eastAsia"/>
        </w:rPr>
        <w:t>三　第一条中民法第九百九十八条、第千条及び第千二十五条ただし書の改正規定並びに附則第七条及び第九条の規定　民法の一部を改正する法律（平成二十九年法律第四十四号）の施行の日</w:t>
      </w:r>
    </w:p>
    <w:p w:rsidR="000E015F" w:rsidRDefault="000E015F" w:rsidP="00B82DF9">
      <w:pPr>
        <w:ind w:leftChars="100" w:left="426" w:hangingChars="100" w:hanging="213"/>
      </w:pPr>
      <w:r>
        <w:rPr>
          <w:rFonts w:hint="eastAsia"/>
        </w:rPr>
        <w:t>四　第二条並びに附則第十条、第十三条、第十四条、第十七条、第十八条及び第二十三条から第二十六条までの規定　公布の日から起算して二年を超えない範囲内において政令で定める日</w:t>
      </w:r>
    </w:p>
    <w:p w:rsidR="00917206" w:rsidRDefault="00917206" w:rsidP="00B82DF9">
      <w:pPr>
        <w:ind w:leftChars="100" w:left="426" w:hangingChars="100" w:hanging="213"/>
      </w:pPr>
      <w:r w:rsidRPr="00917206">
        <w:rPr>
          <w:rFonts w:hint="eastAsia"/>
        </w:rPr>
        <w:t>五　第三条中家事事件手続法第三条の十一及び第三条の十四の改正規定並びに附則第十一条第一項の規定　人事訴訟法等の一部を改正する法律（平成三十年法律第▼▼▼号）の施行の日又はこの法律の施行の日のいずれか遅い日</w:t>
      </w:r>
    </w:p>
    <w:p w:rsidR="000E015F" w:rsidRPr="008E323B" w:rsidRDefault="000E015F" w:rsidP="000E015F">
      <w:pPr>
        <w:rPr>
          <w:b/>
          <w:i/>
        </w:rPr>
      </w:pPr>
      <w:r w:rsidRPr="008E323B">
        <w:rPr>
          <w:rFonts w:hint="eastAsia"/>
          <w:b/>
          <w:i/>
        </w:rPr>
        <w:t>（民法の一部改正に伴う経過措置の原則）</w:t>
      </w:r>
    </w:p>
    <w:p w:rsidR="000E015F" w:rsidRDefault="000E015F" w:rsidP="00B82DF9">
      <w:pPr>
        <w:ind w:left="213" w:hangingChars="100" w:hanging="213"/>
      </w:pPr>
      <w:r w:rsidRPr="00917206">
        <w:rPr>
          <w:rFonts w:hint="eastAsia"/>
          <w:b/>
        </w:rPr>
        <w:t>第二条</w:t>
      </w:r>
      <w:r>
        <w:rPr>
          <w:rFonts w:hint="eastAsia"/>
        </w:rPr>
        <w:t xml:space="preserve">　この法律の施行の日（以下「施行日」という。）前に開始した相続については、この附則に特別の定めがある場合を除き、なお従前の例による。</w:t>
      </w:r>
    </w:p>
    <w:p w:rsidR="000E015F" w:rsidRPr="008E323B" w:rsidRDefault="000E015F" w:rsidP="000E015F">
      <w:pPr>
        <w:rPr>
          <w:b/>
          <w:i/>
        </w:rPr>
      </w:pPr>
      <w:r w:rsidRPr="008E323B">
        <w:rPr>
          <w:rFonts w:hint="eastAsia"/>
          <w:b/>
          <w:i/>
        </w:rPr>
        <w:t>（共同相続における権利の承継の対抗要件に関する経過措置）</w:t>
      </w:r>
    </w:p>
    <w:p w:rsidR="000E015F" w:rsidRDefault="000E015F" w:rsidP="00B82DF9">
      <w:pPr>
        <w:ind w:left="213" w:hangingChars="100" w:hanging="213"/>
      </w:pPr>
      <w:r w:rsidRPr="00917206">
        <w:rPr>
          <w:rFonts w:hint="eastAsia"/>
          <w:b/>
        </w:rPr>
        <w:t>第三条</w:t>
      </w:r>
      <w:r>
        <w:rPr>
          <w:rFonts w:hint="eastAsia"/>
        </w:rPr>
        <w:t xml:space="preserve">　第一条の規定による改正後の民法（以下「新民法」という。）第八百九十九条の二の規定は、施行日前に開始した相続に関し遺産の分割による債権の承継がされた場合において、施行日以後にその承継の通知がされるときにも、適用する。</w:t>
      </w:r>
    </w:p>
    <w:p w:rsidR="000E015F" w:rsidRPr="008E323B" w:rsidRDefault="000E015F" w:rsidP="000E015F">
      <w:pPr>
        <w:rPr>
          <w:b/>
          <w:i/>
        </w:rPr>
      </w:pPr>
      <w:r w:rsidRPr="008E323B">
        <w:rPr>
          <w:rFonts w:hint="eastAsia"/>
          <w:b/>
          <w:i/>
        </w:rPr>
        <w:t>（夫婦間における居住用不動産の遺贈又は贈与に関する経過措置）</w:t>
      </w:r>
    </w:p>
    <w:p w:rsidR="000E015F" w:rsidRDefault="000E015F" w:rsidP="00B82DF9">
      <w:pPr>
        <w:ind w:left="213" w:hangingChars="100" w:hanging="213"/>
      </w:pPr>
      <w:r w:rsidRPr="00917206">
        <w:rPr>
          <w:rFonts w:hint="eastAsia"/>
          <w:b/>
        </w:rPr>
        <w:t>第四条</w:t>
      </w:r>
      <w:r>
        <w:rPr>
          <w:rFonts w:hint="eastAsia"/>
        </w:rPr>
        <w:t xml:space="preserve">　新民法第九百三条第四項の規定は、施行日前にされた遺贈又は贈与については、適用しない。</w:t>
      </w:r>
    </w:p>
    <w:p w:rsidR="000E015F" w:rsidRPr="008E323B" w:rsidRDefault="000E015F" w:rsidP="000E015F">
      <w:pPr>
        <w:rPr>
          <w:b/>
          <w:i/>
        </w:rPr>
      </w:pPr>
      <w:r w:rsidRPr="008E323B">
        <w:rPr>
          <w:rFonts w:hint="eastAsia"/>
          <w:b/>
          <w:i/>
        </w:rPr>
        <w:t>（遺産の分割前における預貯金債権の行使に関する経過措置）</w:t>
      </w:r>
    </w:p>
    <w:p w:rsidR="000E015F" w:rsidRDefault="000E015F" w:rsidP="00B82DF9">
      <w:pPr>
        <w:ind w:left="213" w:hangingChars="100" w:hanging="213"/>
      </w:pPr>
      <w:r w:rsidRPr="00917206">
        <w:rPr>
          <w:rFonts w:hint="eastAsia"/>
          <w:b/>
        </w:rPr>
        <w:t>第五条</w:t>
      </w:r>
      <w:r>
        <w:rPr>
          <w:rFonts w:hint="eastAsia"/>
        </w:rPr>
        <w:t xml:space="preserve">　新民法第九百九条の二の規定は、施行日前に開始した相続に関し、施行日以後に預貯金債権が行使されるときにも、適用する。</w:t>
      </w:r>
    </w:p>
    <w:p w:rsidR="000E015F" w:rsidRDefault="000E015F" w:rsidP="00B82DF9">
      <w:pPr>
        <w:ind w:left="213" w:hangingChars="100" w:hanging="213"/>
      </w:pPr>
      <w:r>
        <w:rPr>
          <w:rFonts w:hint="eastAsia"/>
        </w:rPr>
        <w:t>２　施行日から附則第一条第三号に定める日の前日までの間における新民法第九百九条の二の規定の適用については、同条中「預貯金債権のうち」とあるのは、「預貯金債権（預金口座又は貯金口座に係る預金又は貯金に係る債権をいう。以下同じ。）のうち」とする。</w:t>
      </w:r>
    </w:p>
    <w:p w:rsidR="000E015F" w:rsidRPr="008E323B" w:rsidRDefault="000E015F" w:rsidP="000E015F">
      <w:pPr>
        <w:rPr>
          <w:b/>
          <w:i/>
        </w:rPr>
      </w:pPr>
      <w:r w:rsidRPr="008E323B">
        <w:rPr>
          <w:rFonts w:hint="eastAsia"/>
          <w:b/>
          <w:i/>
        </w:rPr>
        <w:t>（自筆証書遺言の方式に関する経過措置）</w:t>
      </w:r>
    </w:p>
    <w:p w:rsidR="000E015F" w:rsidRDefault="000E015F" w:rsidP="00B82DF9">
      <w:pPr>
        <w:ind w:left="213" w:hangingChars="100" w:hanging="213"/>
      </w:pPr>
      <w:r w:rsidRPr="00917206">
        <w:rPr>
          <w:rFonts w:hint="eastAsia"/>
          <w:b/>
        </w:rPr>
        <w:t>第六条</w:t>
      </w:r>
      <w:r>
        <w:rPr>
          <w:rFonts w:hint="eastAsia"/>
        </w:rPr>
        <w:t xml:space="preserve">　附則第一条第二号に掲げる規定の施行の日前にされた自筆証書遺言については、新民法第九百六十八条第二項及び第三項の規定にかかわらず、なお従前の例による。</w:t>
      </w:r>
    </w:p>
    <w:p w:rsidR="000E015F" w:rsidRPr="008E323B" w:rsidRDefault="000E015F" w:rsidP="000E015F">
      <w:pPr>
        <w:rPr>
          <w:b/>
          <w:i/>
        </w:rPr>
      </w:pPr>
      <w:r w:rsidRPr="008E323B">
        <w:rPr>
          <w:rFonts w:hint="eastAsia"/>
          <w:b/>
          <w:i/>
        </w:rPr>
        <w:t>（遺贈義務者の引渡義務等に関する経過措置）</w:t>
      </w:r>
    </w:p>
    <w:p w:rsidR="000E015F" w:rsidRDefault="000E015F" w:rsidP="00B82DF9">
      <w:pPr>
        <w:ind w:left="213" w:hangingChars="100" w:hanging="213"/>
      </w:pPr>
      <w:r w:rsidRPr="00917206">
        <w:rPr>
          <w:rFonts w:hint="eastAsia"/>
          <w:b/>
        </w:rPr>
        <w:t>第七条</w:t>
      </w:r>
      <w:r>
        <w:rPr>
          <w:rFonts w:hint="eastAsia"/>
        </w:rPr>
        <w:t xml:space="preserve">　附則第一条第三号に掲げる規定の施行の日（以下「第三号施行日」という。）前にされた遺贈に係る遺贈義務者の引渡義務については、新民法第九百九十八条の規定にかかわらず、なお従前の例による。</w:t>
      </w:r>
    </w:p>
    <w:p w:rsidR="000E015F" w:rsidRDefault="000E015F" w:rsidP="00B82DF9">
      <w:pPr>
        <w:ind w:left="213" w:hangingChars="100" w:hanging="213"/>
      </w:pPr>
      <w:r>
        <w:rPr>
          <w:rFonts w:hint="eastAsia"/>
        </w:rPr>
        <w:t>２　第一条の規定による改正前の民法第千条の規定は、第三号施行日前にされた第三者の権利の目的である財産の遺贈については、なおその効力を有する。</w:t>
      </w:r>
    </w:p>
    <w:p w:rsidR="00917206" w:rsidRDefault="00917206" w:rsidP="00B82DF9">
      <w:pPr>
        <w:ind w:left="213" w:hangingChars="100" w:hanging="213"/>
      </w:pPr>
      <w:r w:rsidRPr="00917206">
        <w:rPr>
          <w:rFonts w:hint="eastAsia"/>
        </w:rPr>
        <w:t>３　施行日前にされた遺言に係る遺言執行者の復任権については、新民法第千十六条の規定にかかわらず、なお従前の例による。</w:t>
      </w:r>
    </w:p>
    <w:p w:rsidR="000E015F" w:rsidRPr="008E323B" w:rsidRDefault="000E015F" w:rsidP="000E015F">
      <w:pPr>
        <w:rPr>
          <w:b/>
          <w:i/>
        </w:rPr>
      </w:pPr>
      <w:r w:rsidRPr="008E323B">
        <w:rPr>
          <w:rFonts w:hint="eastAsia"/>
          <w:b/>
          <w:i/>
        </w:rPr>
        <w:t>（遺言執行者の権利義務等に関する経過措置）</w:t>
      </w:r>
    </w:p>
    <w:p w:rsidR="000E015F" w:rsidRDefault="000E015F" w:rsidP="00B82DF9">
      <w:pPr>
        <w:ind w:left="213" w:hangingChars="100" w:hanging="213"/>
      </w:pPr>
      <w:r w:rsidRPr="00917206">
        <w:rPr>
          <w:rFonts w:hint="eastAsia"/>
          <w:b/>
        </w:rPr>
        <w:t>第八条</w:t>
      </w:r>
      <w:r>
        <w:rPr>
          <w:rFonts w:hint="eastAsia"/>
        </w:rPr>
        <w:t xml:space="preserve">　新民法第千七条第二項及び第千十二条の規定は、施行日前に開始した相続に関し、施行日以後に遺言執行者となる者にも、適用する。</w:t>
      </w:r>
    </w:p>
    <w:p w:rsidR="000E015F" w:rsidRDefault="000E015F" w:rsidP="00B82DF9">
      <w:pPr>
        <w:ind w:left="213" w:hangingChars="100" w:hanging="213"/>
      </w:pPr>
      <w:r>
        <w:rPr>
          <w:rFonts w:hint="eastAsia"/>
        </w:rPr>
        <w:t>２　新民法第千十四条第二項から第四項までの規定は、施行日前にされた特定の財産に関する遺言に係る遺言執行者によるその執行については、適用しない。</w:t>
      </w:r>
    </w:p>
    <w:p w:rsidR="000E015F" w:rsidRDefault="000E015F" w:rsidP="00B82DF9">
      <w:pPr>
        <w:ind w:left="213" w:hangingChars="100" w:hanging="213"/>
      </w:pPr>
      <w:r>
        <w:rPr>
          <w:rFonts w:hint="eastAsia"/>
        </w:rPr>
        <w:t>３　施行日前にされた遺言に係る遺言執行者の復任権については、新民法第千十六条の規定にかかわらず、なお従前の例による。</w:t>
      </w:r>
    </w:p>
    <w:p w:rsidR="000E015F" w:rsidRPr="008E323B" w:rsidRDefault="000E015F" w:rsidP="000E015F">
      <w:pPr>
        <w:rPr>
          <w:b/>
          <w:i/>
        </w:rPr>
      </w:pPr>
      <w:r w:rsidRPr="008E323B">
        <w:rPr>
          <w:rFonts w:hint="eastAsia"/>
          <w:b/>
          <w:i/>
        </w:rPr>
        <w:t>（撤回された遺言の効力に関する経過措置）</w:t>
      </w:r>
    </w:p>
    <w:p w:rsidR="000E015F" w:rsidRDefault="000E015F" w:rsidP="00B82DF9">
      <w:pPr>
        <w:ind w:left="213" w:hangingChars="100" w:hanging="213"/>
      </w:pPr>
      <w:r w:rsidRPr="00917206">
        <w:rPr>
          <w:rFonts w:hint="eastAsia"/>
          <w:b/>
        </w:rPr>
        <w:t xml:space="preserve">第九条　</w:t>
      </w:r>
      <w:r>
        <w:rPr>
          <w:rFonts w:hint="eastAsia"/>
        </w:rPr>
        <w:t>第三号施行日前に撤回された遺言の効力については、新民法第千二十五条ただし書の規定にかかわらず、なお従前の例による。</w:t>
      </w:r>
    </w:p>
    <w:p w:rsidR="000E015F" w:rsidRPr="008E323B" w:rsidRDefault="000E015F" w:rsidP="000E015F">
      <w:pPr>
        <w:rPr>
          <w:b/>
          <w:i/>
        </w:rPr>
      </w:pPr>
      <w:r w:rsidRPr="008E323B">
        <w:rPr>
          <w:rFonts w:hint="eastAsia"/>
          <w:b/>
          <w:i/>
        </w:rPr>
        <w:t>（配偶者の居住の権利に関する経過措置）</w:t>
      </w:r>
    </w:p>
    <w:p w:rsidR="000E015F" w:rsidRDefault="000E015F" w:rsidP="00B82DF9">
      <w:pPr>
        <w:ind w:left="213" w:hangingChars="100" w:hanging="213"/>
      </w:pPr>
      <w:r w:rsidRPr="004A38C2">
        <w:rPr>
          <w:rFonts w:hint="eastAsia"/>
          <w:b/>
        </w:rPr>
        <w:t>第十条</w:t>
      </w:r>
      <w:r>
        <w:rPr>
          <w:rFonts w:hint="eastAsia"/>
        </w:rPr>
        <w:t xml:space="preserve">　第二条の規定による改正後の民法（次項において「第四号新民法」という。）第千二十八条から第千四十一条までの規定は、次項に定めるものを除き、附則第一条第四号に掲げる規定の施行の日（以下この条において「第四号施行日」という。）以後に開始した相続について適用し、第四号施行日前に開始した相続については、なお従前の例による。</w:t>
      </w:r>
    </w:p>
    <w:p w:rsidR="000E015F" w:rsidRDefault="000E015F" w:rsidP="00B82DF9">
      <w:pPr>
        <w:ind w:left="213" w:hangingChars="100" w:hanging="213"/>
      </w:pPr>
      <w:r>
        <w:rPr>
          <w:rFonts w:hint="eastAsia"/>
        </w:rPr>
        <w:t>２　第四号新民法第千二十八条から第千三十六条までの規定は、第四号施行日前にされた遺贈については、適用しない。</w:t>
      </w:r>
    </w:p>
    <w:p w:rsidR="0010311F" w:rsidRDefault="0010311F" w:rsidP="00917206"/>
    <w:p w:rsidR="00917206" w:rsidRPr="008E323B" w:rsidRDefault="00917206" w:rsidP="00917206">
      <w:pPr>
        <w:rPr>
          <w:b/>
          <w:i/>
        </w:rPr>
      </w:pPr>
      <w:r>
        <w:rPr>
          <w:rFonts w:hint="eastAsia"/>
        </w:rPr>
        <w:t xml:space="preserve">　</w:t>
      </w:r>
      <w:r w:rsidRPr="008E323B">
        <w:rPr>
          <w:rFonts w:hint="eastAsia"/>
          <w:b/>
          <w:i/>
        </w:rPr>
        <w:t>（政令への委任）</w:t>
      </w:r>
    </w:p>
    <w:p w:rsidR="00917206" w:rsidRDefault="00917206" w:rsidP="00917206">
      <w:r w:rsidRPr="004A38C2">
        <w:rPr>
          <w:rFonts w:hint="eastAsia"/>
          <w:b/>
        </w:rPr>
        <w:t xml:space="preserve">第三十一条　</w:t>
      </w:r>
      <w:r>
        <w:rPr>
          <w:rFonts w:hint="eastAsia"/>
        </w:rPr>
        <w:t>この附則に規定するもののほか、この法律の施行に関し必要な経過措置は、政令で定める。</w:t>
      </w:r>
    </w:p>
    <w:p w:rsidR="00917206" w:rsidRDefault="00917206" w:rsidP="00917206"/>
    <w:p w:rsidR="00917206" w:rsidRDefault="00917206" w:rsidP="00917206">
      <w:r>
        <w:rPr>
          <w:rFonts w:hint="eastAsia"/>
        </w:rPr>
        <w:t xml:space="preserve">　　　　　理　由</w:t>
      </w:r>
    </w:p>
    <w:p w:rsidR="000E015F" w:rsidRDefault="00917206" w:rsidP="00917206">
      <w:r>
        <w:rPr>
          <w:rFonts w:hint="eastAsia"/>
        </w:rPr>
        <w:t xml:space="preserve">　高齢化の進展等の社会経済情勢の変化に鑑み、相続が開始した場合における配偶者の居住の権利及び遺産分割前における預貯金債権の行使に関する規定の新設、自筆証書遺言の方式の緩和、遺留分の減殺請求権の金銭債権化等を行う必要がある。これが、この法律案を提出する理由である。</w:t>
      </w:r>
    </w:p>
    <w:p w:rsidR="00917206" w:rsidRDefault="00917206" w:rsidP="000E015F"/>
    <w:sectPr w:rsidR="00917206" w:rsidSect="00917206">
      <w:headerReference w:type="even" r:id="rId6"/>
      <w:headerReference w:type="default" r:id="rId7"/>
      <w:footerReference w:type="even" r:id="rId8"/>
      <w:footerReference w:type="default" r:id="rId9"/>
      <w:headerReference w:type="first" r:id="rId10"/>
      <w:footerReference w:type="first" r:id="rId11"/>
      <w:pgSz w:w="11907" w:h="16840" w:code="9"/>
      <w:pgMar w:top="1985" w:right="1701" w:bottom="1701" w:left="1701" w:header="851" w:footer="992" w:gutter="0"/>
      <w:cols w:space="425"/>
      <w:docGrid w:type="linesAndChars" w:linePitch="313"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3B2" w:rsidRDefault="009C23B2" w:rsidP="0010311F">
      <w:r>
        <w:separator/>
      </w:r>
    </w:p>
  </w:endnote>
  <w:endnote w:type="continuationSeparator" w:id="0">
    <w:p w:rsidR="009C23B2" w:rsidRDefault="009C23B2" w:rsidP="0010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11F" w:rsidRDefault="001031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525430"/>
      <w:docPartObj>
        <w:docPartGallery w:val="Page Numbers (Bottom of Page)"/>
        <w:docPartUnique/>
      </w:docPartObj>
    </w:sdtPr>
    <w:sdtEndPr/>
    <w:sdtContent>
      <w:sdt>
        <w:sdtPr>
          <w:id w:val="-1669238322"/>
          <w:docPartObj>
            <w:docPartGallery w:val="Page Numbers (Top of Page)"/>
            <w:docPartUnique/>
          </w:docPartObj>
        </w:sdtPr>
        <w:sdtEndPr/>
        <w:sdtContent>
          <w:p w:rsidR="0010311F" w:rsidRDefault="0010311F">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C23B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C23B2">
              <w:rPr>
                <w:b/>
                <w:bCs/>
                <w:noProof/>
              </w:rPr>
              <w:t>1</w:t>
            </w:r>
            <w:r>
              <w:rPr>
                <w:b/>
                <w:bCs/>
                <w:sz w:val="24"/>
                <w:szCs w:val="24"/>
              </w:rPr>
              <w:fldChar w:fldCharType="end"/>
            </w:r>
          </w:p>
        </w:sdtContent>
      </w:sdt>
    </w:sdtContent>
  </w:sdt>
  <w:p w:rsidR="0010311F" w:rsidRDefault="001031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11F" w:rsidRDefault="001031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3B2" w:rsidRDefault="009C23B2" w:rsidP="0010311F">
      <w:r>
        <w:separator/>
      </w:r>
    </w:p>
  </w:footnote>
  <w:footnote w:type="continuationSeparator" w:id="0">
    <w:p w:rsidR="009C23B2" w:rsidRDefault="009C23B2" w:rsidP="00103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11F" w:rsidRDefault="001031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11F" w:rsidRDefault="0010311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11F" w:rsidRDefault="001031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313"/>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5F"/>
    <w:rsid w:val="000D1CDA"/>
    <w:rsid w:val="000E015F"/>
    <w:rsid w:val="0010311F"/>
    <w:rsid w:val="001618EF"/>
    <w:rsid w:val="002359D3"/>
    <w:rsid w:val="002512D8"/>
    <w:rsid w:val="00275A16"/>
    <w:rsid w:val="002B11DB"/>
    <w:rsid w:val="002E7BB0"/>
    <w:rsid w:val="0035273D"/>
    <w:rsid w:val="003A2FA7"/>
    <w:rsid w:val="004A38C2"/>
    <w:rsid w:val="00557EE4"/>
    <w:rsid w:val="005D7CED"/>
    <w:rsid w:val="00617E15"/>
    <w:rsid w:val="006710A9"/>
    <w:rsid w:val="007C1A3E"/>
    <w:rsid w:val="007E7C37"/>
    <w:rsid w:val="00800563"/>
    <w:rsid w:val="008825D0"/>
    <w:rsid w:val="008A5B1C"/>
    <w:rsid w:val="008C3EEE"/>
    <w:rsid w:val="008D40AF"/>
    <w:rsid w:val="008E323B"/>
    <w:rsid w:val="00917206"/>
    <w:rsid w:val="009C2280"/>
    <w:rsid w:val="009C23B2"/>
    <w:rsid w:val="009E26D0"/>
    <w:rsid w:val="009E50C5"/>
    <w:rsid w:val="009E5EA4"/>
    <w:rsid w:val="009E7799"/>
    <w:rsid w:val="00A42C37"/>
    <w:rsid w:val="00AB0E13"/>
    <w:rsid w:val="00B82DF9"/>
    <w:rsid w:val="00C36FEB"/>
    <w:rsid w:val="00D64A4C"/>
    <w:rsid w:val="00E13554"/>
    <w:rsid w:val="00E5273B"/>
    <w:rsid w:val="00E94791"/>
    <w:rsid w:val="00EB18C0"/>
    <w:rsid w:val="00EC3DB4"/>
    <w:rsid w:val="00F0020C"/>
    <w:rsid w:val="00F35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1939AE1-FA96-4D57-94FF-2E987382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11F"/>
    <w:pPr>
      <w:tabs>
        <w:tab w:val="center" w:pos="4252"/>
        <w:tab w:val="right" w:pos="8504"/>
      </w:tabs>
      <w:snapToGrid w:val="0"/>
    </w:pPr>
  </w:style>
  <w:style w:type="character" w:customStyle="1" w:styleId="a4">
    <w:name w:val="ヘッダー (文字)"/>
    <w:basedOn w:val="a0"/>
    <w:link w:val="a3"/>
    <w:uiPriority w:val="99"/>
    <w:rsid w:val="0010311F"/>
  </w:style>
  <w:style w:type="paragraph" w:styleId="a5">
    <w:name w:val="footer"/>
    <w:basedOn w:val="a"/>
    <w:link w:val="a6"/>
    <w:uiPriority w:val="99"/>
    <w:unhideWhenUsed/>
    <w:rsid w:val="0010311F"/>
    <w:pPr>
      <w:tabs>
        <w:tab w:val="center" w:pos="4252"/>
        <w:tab w:val="right" w:pos="8504"/>
      </w:tabs>
      <w:snapToGrid w:val="0"/>
    </w:pPr>
  </w:style>
  <w:style w:type="character" w:customStyle="1" w:styleId="a6">
    <w:name w:val="フッター (文字)"/>
    <w:basedOn w:val="a0"/>
    <w:link w:val="a5"/>
    <w:uiPriority w:val="99"/>
    <w:rsid w:val="00103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1857</Words>
  <Characters>10587</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Shinsuke</dc:creator>
  <cp:lastModifiedBy>Shinsuke</cp:lastModifiedBy>
  <cp:revision>2</cp:revision>
  <cp:lastPrinted>2019-06-08T06:16:00Z</cp:lastPrinted>
  <dcterms:created xsi:type="dcterms:W3CDTF">2019-12-01T07:54:00Z</dcterms:created>
  <dcterms:modified xsi:type="dcterms:W3CDTF">2019-12-01T07:54:00Z</dcterms:modified>
</cp:coreProperties>
</file>